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71" w:rsidRPr="00B32165" w:rsidRDefault="00577A71" w:rsidP="00B32165">
      <w:pPr>
        <w:shd w:val="clear" w:color="auto" w:fill="FFFFFF"/>
        <w:spacing w:line="540" w:lineRule="atLeast"/>
        <w:rPr>
          <w:rFonts w:ascii="Arial" w:hAnsi="Arial" w:cs="Arial"/>
          <w:b/>
          <w:bCs/>
          <w:color w:val="333333"/>
          <w:sz w:val="36"/>
          <w:szCs w:val="36"/>
        </w:rPr>
      </w:pPr>
      <w:r>
        <w:rPr>
          <w:rFonts w:ascii="Arial" w:hAnsi="Arial" w:cs="Arial"/>
          <w:b/>
          <w:bCs/>
          <w:color w:val="333333"/>
          <w:sz w:val="36"/>
          <w:szCs w:val="36"/>
        </w:rPr>
        <w:t>Т</w:t>
      </w:r>
      <w:r w:rsidRPr="00B32165">
        <w:rPr>
          <w:rFonts w:ascii="Arial" w:hAnsi="Arial" w:cs="Arial"/>
          <w:b/>
          <w:bCs/>
          <w:color w:val="333333"/>
          <w:sz w:val="36"/>
          <w:szCs w:val="36"/>
        </w:rPr>
        <w:t>рудовые гарантии участникам СВО</w:t>
      </w:r>
    </w:p>
    <w:p w:rsidR="00577A71" w:rsidRPr="00B32165" w:rsidRDefault="00577A71" w:rsidP="00B32165">
      <w:pPr>
        <w:shd w:val="clear" w:color="auto" w:fill="FFFFFF"/>
        <w:spacing w:after="120" w:line="240" w:lineRule="auto"/>
        <w:rPr>
          <w:rFonts w:ascii="Roboto" w:hAnsi="Roboto" w:cs="Roboto"/>
          <w:color w:val="000000"/>
          <w:sz w:val="24"/>
          <w:szCs w:val="24"/>
        </w:rPr>
      </w:pPr>
      <w:r w:rsidRPr="000A19C0">
        <w:rPr>
          <w:rFonts w:ascii="Roboto" w:hAnsi="Roboto" w:cs="Roboto"/>
          <w:color w:val="000000"/>
          <w:sz w:val="24"/>
          <w:szCs w:val="24"/>
        </w:rPr>
        <w:t>  </w:t>
      </w:r>
      <w:r w:rsidRPr="000A19C0">
        <w:rPr>
          <w:rFonts w:ascii="Roboto" w:hAnsi="Roboto" w:cs="Roboto"/>
          <w:color w:val="FFFFFF"/>
          <w:sz w:val="24"/>
          <w:szCs w:val="24"/>
        </w:rPr>
        <w:t>Подели</w:t>
      </w:r>
    </w:p>
    <w:p w:rsidR="00577A71" w:rsidRPr="00B32165" w:rsidRDefault="00577A71" w:rsidP="00B32165">
      <w:pPr>
        <w:shd w:val="clear" w:color="auto" w:fill="FFFFFF"/>
        <w:spacing w:after="100" w:afterAutospacing="1" w:line="240" w:lineRule="auto"/>
        <w:jc w:val="both"/>
        <w:rPr>
          <w:rFonts w:ascii="Times New Roman" w:hAnsi="Times New Roman" w:cs="Times New Roman"/>
          <w:color w:val="333333"/>
          <w:sz w:val="24"/>
          <w:szCs w:val="24"/>
        </w:rPr>
      </w:pPr>
      <w:r w:rsidRPr="00B32165">
        <w:rPr>
          <w:rFonts w:ascii="Times New Roman" w:hAnsi="Times New Roman" w:cs="Times New Roman"/>
          <w:color w:val="333333"/>
          <w:sz w:val="24"/>
          <w:szCs w:val="24"/>
        </w:rPr>
        <w:t>В соответствии со ст. 351.7 ТК РФ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577A71" w:rsidRPr="00B32165" w:rsidRDefault="00577A71" w:rsidP="00B32165">
      <w:pPr>
        <w:shd w:val="clear" w:color="auto" w:fill="FFFFFF"/>
        <w:spacing w:after="100" w:afterAutospacing="1" w:line="240" w:lineRule="auto"/>
        <w:jc w:val="both"/>
        <w:rPr>
          <w:rFonts w:ascii="Times New Roman" w:hAnsi="Times New Roman" w:cs="Times New Roman"/>
          <w:color w:val="333333"/>
          <w:sz w:val="24"/>
          <w:szCs w:val="24"/>
        </w:rPr>
      </w:pPr>
      <w:r w:rsidRPr="00B32165">
        <w:rPr>
          <w:rFonts w:ascii="Times New Roman" w:hAnsi="Times New Roman" w:cs="Times New Roman"/>
          <w:color w:val="333333"/>
          <w:sz w:val="24"/>
          <w:szCs w:val="24"/>
        </w:rPr>
        <w:t>Работодатель на основании заявления работника издает приказ о приостановлении действия трудового договора.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 возложенных на Вооруженные Силы Российской.</w:t>
      </w:r>
    </w:p>
    <w:p w:rsidR="00577A71" w:rsidRPr="00B32165" w:rsidRDefault="00577A71" w:rsidP="00B32165">
      <w:pPr>
        <w:shd w:val="clear" w:color="auto" w:fill="FFFFFF"/>
        <w:spacing w:after="100" w:afterAutospacing="1" w:line="240" w:lineRule="auto"/>
        <w:jc w:val="both"/>
        <w:rPr>
          <w:rFonts w:ascii="Times New Roman" w:hAnsi="Times New Roman" w:cs="Times New Roman"/>
          <w:color w:val="333333"/>
          <w:sz w:val="24"/>
          <w:szCs w:val="24"/>
        </w:rPr>
      </w:pPr>
      <w:r w:rsidRPr="00B32165">
        <w:rPr>
          <w:rFonts w:ascii="Times New Roman" w:hAnsi="Times New Roman" w:cs="Times New Roman"/>
          <w:color w:val="333333"/>
          <w:sz w:val="24"/>
          <w:szCs w:val="24"/>
        </w:rPr>
        <w:t>В период приостановления действия трудового договора за работником сохраняется место работы (должность),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577A71" w:rsidRPr="00B32165" w:rsidRDefault="00577A71" w:rsidP="00B32165">
      <w:pPr>
        <w:shd w:val="clear" w:color="auto" w:fill="FFFFFF"/>
        <w:spacing w:after="100" w:afterAutospacing="1" w:line="240" w:lineRule="auto"/>
        <w:jc w:val="both"/>
        <w:rPr>
          <w:rFonts w:ascii="Times New Roman" w:hAnsi="Times New Roman" w:cs="Times New Roman"/>
          <w:color w:val="333333"/>
          <w:sz w:val="24"/>
          <w:szCs w:val="24"/>
        </w:rPr>
      </w:pPr>
      <w:r w:rsidRPr="00B32165">
        <w:rPr>
          <w:rFonts w:ascii="Times New Roman" w:hAnsi="Times New Roman" w:cs="Times New Roman"/>
          <w:color w:val="333333"/>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577A71" w:rsidRPr="00B32165" w:rsidRDefault="00577A71" w:rsidP="00B32165">
      <w:pPr>
        <w:shd w:val="clear" w:color="auto" w:fill="FFFFFF"/>
        <w:spacing w:after="100" w:afterAutospacing="1" w:line="240" w:lineRule="auto"/>
        <w:jc w:val="both"/>
        <w:rPr>
          <w:rFonts w:ascii="Times New Roman" w:hAnsi="Times New Roman" w:cs="Times New Roman"/>
          <w:color w:val="333333"/>
          <w:sz w:val="24"/>
          <w:szCs w:val="24"/>
        </w:rPr>
      </w:pPr>
      <w:r w:rsidRPr="00B32165">
        <w:rPr>
          <w:rFonts w:ascii="Times New Roman" w:hAnsi="Times New Roman" w:cs="Times New Roman"/>
          <w:color w:val="333333"/>
          <w:sz w:val="24"/>
          <w:szCs w:val="24"/>
        </w:rPr>
        <w:t>Действие трудового договора возобновляется в день выхода работника на работу. Работник обязан предупредить о своем выходе на работу не позднее чем за 3 рабочих дня. При отсутствии оснований для прекращения срочного трудового договора, предусмотренных ч. 11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577A71" w:rsidRPr="00B32165" w:rsidRDefault="00577A71" w:rsidP="00B32165">
      <w:pPr>
        <w:shd w:val="clear" w:color="auto" w:fill="FFFFFF"/>
        <w:spacing w:after="100" w:afterAutospacing="1" w:line="240" w:lineRule="auto"/>
        <w:jc w:val="both"/>
        <w:rPr>
          <w:rFonts w:ascii="Times New Roman" w:hAnsi="Times New Roman" w:cs="Times New Roman"/>
          <w:color w:val="333333"/>
          <w:sz w:val="24"/>
          <w:szCs w:val="24"/>
        </w:rPr>
      </w:pPr>
      <w:r w:rsidRPr="00B32165">
        <w:rPr>
          <w:rFonts w:ascii="Times New Roman" w:hAnsi="Times New Roman" w:cs="Times New Roman"/>
          <w:color w:val="333333"/>
          <w:sz w:val="24"/>
          <w:szCs w:val="24"/>
        </w:rPr>
        <w:t>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577A71" w:rsidRPr="00B32165" w:rsidRDefault="00577A71" w:rsidP="00B32165">
      <w:pPr>
        <w:shd w:val="clear" w:color="auto" w:fill="FFFFFF"/>
        <w:spacing w:after="100" w:afterAutospacing="1" w:line="240" w:lineRule="auto"/>
        <w:jc w:val="both"/>
        <w:rPr>
          <w:rFonts w:ascii="Times New Roman" w:hAnsi="Times New Roman" w:cs="Times New Roman"/>
          <w:color w:val="333333"/>
          <w:sz w:val="24"/>
          <w:szCs w:val="24"/>
        </w:rPr>
      </w:pPr>
      <w:r w:rsidRPr="00B32165">
        <w:rPr>
          <w:rFonts w:ascii="Times New Roman" w:hAnsi="Times New Roman" w:cs="Times New Roman"/>
          <w:color w:val="333333"/>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577A71" w:rsidRPr="00B32165" w:rsidRDefault="00577A71" w:rsidP="00B32165">
      <w:pPr>
        <w:shd w:val="clear" w:color="auto" w:fill="FFFFFF"/>
        <w:spacing w:after="100" w:afterAutospacing="1" w:line="240" w:lineRule="auto"/>
        <w:jc w:val="both"/>
        <w:rPr>
          <w:rFonts w:ascii="Times New Roman" w:hAnsi="Times New Roman" w:cs="Times New Roman"/>
          <w:color w:val="333333"/>
          <w:sz w:val="24"/>
          <w:szCs w:val="24"/>
        </w:rPr>
      </w:pPr>
      <w:r w:rsidRPr="00B32165">
        <w:rPr>
          <w:rFonts w:ascii="Times New Roman" w:hAnsi="Times New Roman" w:cs="Times New Roman"/>
          <w:color w:val="333333"/>
          <w:sz w:val="24"/>
          <w:szCs w:val="24"/>
        </w:rPr>
        <w:t>В случае,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осуществляется по инициативе работодателя в соответствии с п. 13.1 ч. 1 статьи 81 ТК РФ.</w:t>
      </w:r>
    </w:p>
    <w:p w:rsidR="00577A71" w:rsidRPr="00B32165" w:rsidRDefault="00577A71" w:rsidP="00B32165">
      <w:pPr>
        <w:shd w:val="clear" w:color="auto" w:fill="FFFFFF"/>
        <w:spacing w:after="100" w:afterAutospacing="1" w:line="240" w:lineRule="auto"/>
        <w:jc w:val="both"/>
        <w:rPr>
          <w:rFonts w:ascii="Times New Roman" w:hAnsi="Times New Roman" w:cs="Times New Roman"/>
          <w:color w:val="333333"/>
          <w:sz w:val="24"/>
          <w:szCs w:val="24"/>
        </w:rPr>
      </w:pPr>
      <w:r w:rsidRPr="00B32165">
        <w:rPr>
          <w:rFonts w:ascii="Times New Roman" w:hAnsi="Times New Roman" w:cs="Times New Roman"/>
          <w:color w:val="333333"/>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
    <w:p w:rsidR="00577A71" w:rsidRPr="00804431" w:rsidRDefault="00577A71" w:rsidP="00804431">
      <w:pPr>
        <w:shd w:val="clear" w:color="auto" w:fill="FFFFFF"/>
        <w:spacing w:line="540" w:lineRule="atLeast"/>
        <w:rPr>
          <w:rFonts w:ascii="Arial" w:hAnsi="Arial" w:cs="Arial"/>
          <w:b/>
          <w:bCs/>
          <w:color w:val="333333"/>
          <w:sz w:val="36"/>
          <w:szCs w:val="36"/>
        </w:rPr>
      </w:pPr>
      <w:r w:rsidRPr="00804431">
        <w:rPr>
          <w:rFonts w:ascii="Arial" w:hAnsi="Arial" w:cs="Arial"/>
          <w:b/>
          <w:bCs/>
          <w:color w:val="333333"/>
          <w:sz w:val="36"/>
          <w:szCs w:val="36"/>
        </w:rPr>
        <w:t>Вводится уголовная ответственность за нарушение требований к антитеррористической защищенности объектов</w:t>
      </w:r>
    </w:p>
    <w:p w:rsidR="00577A71" w:rsidRPr="00804431" w:rsidRDefault="00577A71" w:rsidP="00804431">
      <w:pPr>
        <w:shd w:val="clear" w:color="auto" w:fill="FFFFFF"/>
        <w:spacing w:after="120" w:line="240" w:lineRule="auto"/>
        <w:rPr>
          <w:rFonts w:ascii="Roboto" w:hAnsi="Roboto" w:cs="Roboto"/>
          <w:color w:val="000000"/>
          <w:sz w:val="24"/>
          <w:szCs w:val="24"/>
        </w:rPr>
      </w:pPr>
      <w:r w:rsidRPr="000A19C0">
        <w:rPr>
          <w:rFonts w:ascii="Roboto" w:hAnsi="Roboto" w:cs="Roboto"/>
          <w:color w:val="000000"/>
          <w:sz w:val="24"/>
          <w:szCs w:val="24"/>
        </w:rPr>
        <w:t> </w:t>
      </w:r>
      <w:r w:rsidRPr="000A19C0">
        <w:rPr>
          <w:rFonts w:ascii="Roboto" w:hAnsi="Roboto" w:cs="Roboto"/>
          <w:color w:val="FFFFFF"/>
          <w:sz w:val="24"/>
          <w:szCs w:val="24"/>
        </w:rPr>
        <w:t>Текст</w:t>
      </w:r>
    </w:p>
    <w:p w:rsidR="00577A71" w:rsidRPr="00804431" w:rsidRDefault="00577A71" w:rsidP="00804431">
      <w:pPr>
        <w:shd w:val="clear" w:color="auto" w:fill="FFFFFF"/>
        <w:spacing w:after="100" w:afterAutospacing="1" w:line="240" w:lineRule="auto"/>
        <w:jc w:val="both"/>
        <w:rPr>
          <w:rFonts w:ascii="Times New Roman" w:hAnsi="Times New Roman" w:cs="Times New Roman"/>
          <w:color w:val="333333"/>
          <w:sz w:val="24"/>
          <w:szCs w:val="24"/>
        </w:rPr>
      </w:pPr>
      <w:r w:rsidRPr="00804431">
        <w:rPr>
          <w:rFonts w:ascii="Times New Roman" w:hAnsi="Times New Roman" w:cs="Times New Roman"/>
          <w:color w:val="333333"/>
          <w:sz w:val="24"/>
          <w:szCs w:val="24"/>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rsidR="00577A71" w:rsidRPr="00804431" w:rsidRDefault="00577A71" w:rsidP="00804431">
      <w:pPr>
        <w:shd w:val="clear" w:color="auto" w:fill="FFFFFF"/>
        <w:spacing w:after="100" w:afterAutospacing="1" w:line="240" w:lineRule="auto"/>
        <w:jc w:val="both"/>
        <w:rPr>
          <w:rFonts w:ascii="Times New Roman" w:hAnsi="Times New Roman" w:cs="Times New Roman"/>
          <w:color w:val="333333"/>
          <w:sz w:val="24"/>
          <w:szCs w:val="24"/>
        </w:rPr>
      </w:pPr>
      <w:r w:rsidRPr="00804431">
        <w:rPr>
          <w:rFonts w:ascii="Times New Roman" w:hAnsi="Times New Roman" w:cs="Times New Roman"/>
          <w:color w:val="333333"/>
          <w:sz w:val="24"/>
          <w:szCs w:val="24"/>
        </w:rPr>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rsidR="00577A71" w:rsidRPr="00804431" w:rsidRDefault="00577A71" w:rsidP="00804431">
      <w:pPr>
        <w:shd w:val="clear" w:color="auto" w:fill="FFFFFF"/>
        <w:spacing w:after="100" w:afterAutospacing="1" w:line="240" w:lineRule="auto"/>
        <w:jc w:val="both"/>
        <w:rPr>
          <w:rFonts w:ascii="Times New Roman" w:hAnsi="Times New Roman" w:cs="Times New Roman"/>
          <w:color w:val="333333"/>
          <w:sz w:val="24"/>
          <w:szCs w:val="24"/>
        </w:rPr>
      </w:pPr>
      <w:r w:rsidRPr="00804431">
        <w:rPr>
          <w:rFonts w:ascii="Times New Roman" w:hAnsi="Times New Roman" w:cs="Times New Roman"/>
          <w:color w:val="333333"/>
          <w:sz w:val="24"/>
          <w:szCs w:val="24"/>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rsidR="00577A71" w:rsidRPr="00804431" w:rsidRDefault="00577A71" w:rsidP="00804431">
      <w:pPr>
        <w:shd w:val="clear" w:color="auto" w:fill="FFFFFF"/>
        <w:spacing w:after="100" w:afterAutospacing="1" w:line="240" w:lineRule="auto"/>
        <w:jc w:val="both"/>
        <w:rPr>
          <w:rFonts w:ascii="Times New Roman" w:hAnsi="Times New Roman" w:cs="Times New Roman"/>
          <w:color w:val="333333"/>
          <w:sz w:val="24"/>
          <w:szCs w:val="24"/>
        </w:rPr>
      </w:pPr>
      <w:r w:rsidRPr="00804431">
        <w:rPr>
          <w:rFonts w:ascii="Times New Roman" w:hAnsi="Times New Roman" w:cs="Times New Roman"/>
          <w:color w:val="333333"/>
          <w:sz w:val="24"/>
          <w:szCs w:val="24"/>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rsidR="00577A71" w:rsidRPr="00804431" w:rsidRDefault="00577A71" w:rsidP="00804431">
      <w:pPr>
        <w:shd w:val="clear" w:color="auto" w:fill="FFFFFF"/>
        <w:spacing w:after="100" w:afterAutospacing="1" w:line="240" w:lineRule="auto"/>
        <w:jc w:val="both"/>
        <w:rPr>
          <w:rFonts w:ascii="Times New Roman" w:hAnsi="Times New Roman" w:cs="Times New Roman"/>
          <w:color w:val="333333"/>
          <w:sz w:val="24"/>
          <w:szCs w:val="24"/>
        </w:rPr>
      </w:pPr>
      <w:r w:rsidRPr="00804431">
        <w:rPr>
          <w:rFonts w:ascii="Times New Roman" w:hAnsi="Times New Roman" w:cs="Times New Roman"/>
          <w:color w:val="333333"/>
          <w:sz w:val="24"/>
          <w:szCs w:val="24"/>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rsidR="00577A71" w:rsidRPr="00804431" w:rsidRDefault="00577A71" w:rsidP="00804431">
      <w:pPr>
        <w:shd w:val="clear" w:color="auto" w:fill="FFFFFF"/>
        <w:spacing w:after="100" w:afterAutospacing="1" w:line="240" w:lineRule="auto"/>
        <w:jc w:val="both"/>
        <w:rPr>
          <w:rFonts w:ascii="Times New Roman" w:hAnsi="Times New Roman" w:cs="Times New Roman"/>
          <w:color w:val="333333"/>
          <w:sz w:val="24"/>
          <w:szCs w:val="24"/>
        </w:rPr>
      </w:pPr>
      <w:r w:rsidRPr="00804431">
        <w:rPr>
          <w:rFonts w:ascii="Times New Roman" w:hAnsi="Times New Roman" w:cs="Times New Roman"/>
          <w:color w:val="333333"/>
          <w:sz w:val="24"/>
          <w:szCs w:val="24"/>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p>
    <w:p w:rsidR="00577A71" w:rsidRPr="00804431" w:rsidRDefault="00577A71" w:rsidP="00804431">
      <w:pPr>
        <w:shd w:val="clear" w:color="auto" w:fill="FFFFFF"/>
        <w:spacing w:after="100" w:afterAutospacing="1" w:line="240" w:lineRule="auto"/>
        <w:jc w:val="both"/>
        <w:rPr>
          <w:rFonts w:ascii="Times New Roman" w:hAnsi="Times New Roman" w:cs="Times New Roman"/>
          <w:color w:val="333333"/>
          <w:sz w:val="24"/>
          <w:szCs w:val="24"/>
        </w:rPr>
      </w:pPr>
      <w:r w:rsidRPr="00804431">
        <w:rPr>
          <w:rFonts w:ascii="Times New Roman" w:hAnsi="Times New Roman" w:cs="Times New Roman"/>
          <w:color w:val="333333"/>
          <w:sz w:val="24"/>
          <w:szCs w:val="24"/>
        </w:rPr>
        <w:t>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Минпромторга 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p>
    <w:p w:rsidR="00577A71" w:rsidRPr="00804431" w:rsidRDefault="00577A71" w:rsidP="00804431">
      <w:pPr>
        <w:shd w:val="clear" w:color="auto" w:fill="FFFFFF"/>
        <w:spacing w:after="100" w:afterAutospacing="1" w:line="240" w:lineRule="auto"/>
        <w:jc w:val="both"/>
        <w:rPr>
          <w:rFonts w:ascii="Roboto" w:hAnsi="Roboto" w:cs="Roboto"/>
          <w:color w:val="333333"/>
          <w:sz w:val="24"/>
          <w:szCs w:val="24"/>
        </w:rPr>
      </w:pPr>
      <w:r w:rsidRPr="00804431">
        <w:rPr>
          <w:rFonts w:ascii="Roboto" w:hAnsi="Roboto" w:cs="Roboto"/>
          <w:color w:val="333333"/>
          <w:sz w:val="24"/>
          <w:szCs w:val="24"/>
        </w:rPr>
        <w:t> </w:t>
      </w:r>
    </w:p>
    <w:p w:rsidR="00577A71" w:rsidRPr="00AF1B54" w:rsidRDefault="00577A71" w:rsidP="00AF1B54">
      <w:pPr>
        <w:shd w:val="clear" w:color="auto" w:fill="FFFFFF"/>
        <w:spacing w:line="540" w:lineRule="atLeast"/>
        <w:rPr>
          <w:rFonts w:ascii="Arial" w:hAnsi="Arial" w:cs="Arial"/>
          <w:b/>
          <w:bCs/>
          <w:color w:val="333333"/>
          <w:sz w:val="36"/>
          <w:szCs w:val="36"/>
        </w:rPr>
      </w:pPr>
      <w:r w:rsidRPr="00AF1B54">
        <w:rPr>
          <w:rFonts w:ascii="Arial" w:hAnsi="Arial" w:cs="Arial"/>
          <w:b/>
          <w:bCs/>
          <w:color w:val="333333"/>
          <w:sz w:val="36"/>
          <w:szCs w:val="36"/>
        </w:rPr>
        <w:t>Административная ответственность за нарушение срока и порядка оплаты товаров, работ, услуг при осуществлении закупок для обеспечения государственных и муниципальных нужд</w:t>
      </w:r>
    </w:p>
    <w:p w:rsidR="00577A71" w:rsidRPr="00AF1B54" w:rsidRDefault="00577A71" w:rsidP="00AF1B54">
      <w:pPr>
        <w:shd w:val="clear" w:color="auto" w:fill="FFFFFF"/>
        <w:spacing w:after="120" w:line="240" w:lineRule="auto"/>
        <w:rPr>
          <w:rFonts w:ascii="Roboto" w:hAnsi="Roboto" w:cs="Roboto"/>
          <w:color w:val="000000"/>
          <w:sz w:val="24"/>
          <w:szCs w:val="24"/>
        </w:rPr>
      </w:pPr>
      <w:r w:rsidRPr="00AF1B54">
        <w:rPr>
          <w:rFonts w:ascii="Roboto" w:hAnsi="Roboto" w:cs="Roboto"/>
          <w:color w:val="000000"/>
          <w:sz w:val="24"/>
          <w:szCs w:val="24"/>
        </w:rPr>
        <w:t> </w:t>
      </w:r>
    </w:p>
    <w:p w:rsidR="00577A71" w:rsidRPr="00AF1B54" w:rsidRDefault="00577A71" w:rsidP="00AF1B54">
      <w:pPr>
        <w:shd w:val="clear" w:color="auto" w:fill="FFFFFF"/>
        <w:spacing w:after="100" w:afterAutospacing="1" w:line="240" w:lineRule="auto"/>
        <w:jc w:val="both"/>
        <w:rPr>
          <w:rFonts w:ascii="Times New Roman" w:hAnsi="Times New Roman" w:cs="Times New Roman"/>
          <w:color w:val="333333"/>
          <w:sz w:val="24"/>
          <w:szCs w:val="24"/>
        </w:rPr>
      </w:pPr>
      <w:r w:rsidRPr="00AF1B54">
        <w:rPr>
          <w:rFonts w:ascii="Times New Roman" w:hAnsi="Times New Roman" w:cs="Times New Roman"/>
          <w:color w:val="333333"/>
          <w:sz w:val="24"/>
          <w:szCs w:val="24"/>
        </w:rPr>
        <w:t>Закупкой товара, работы либо услуги для обеспечения государственных или муниципальных нужд является совокупность действий, направленных на обеспечение государственных или муниципальных нужд за счет средств государственного бюджета с целью эффективного их использования.</w:t>
      </w:r>
    </w:p>
    <w:p w:rsidR="00577A71" w:rsidRPr="00AF1B54" w:rsidRDefault="00577A71" w:rsidP="00AF1B54">
      <w:pPr>
        <w:shd w:val="clear" w:color="auto" w:fill="FFFFFF"/>
        <w:spacing w:after="100" w:afterAutospacing="1" w:line="240" w:lineRule="auto"/>
        <w:jc w:val="both"/>
        <w:rPr>
          <w:rFonts w:ascii="Times New Roman" w:hAnsi="Times New Roman" w:cs="Times New Roman"/>
          <w:color w:val="333333"/>
          <w:sz w:val="24"/>
          <w:szCs w:val="24"/>
        </w:rPr>
      </w:pPr>
      <w:r w:rsidRPr="00AF1B54">
        <w:rPr>
          <w:rFonts w:ascii="Times New Roman" w:hAnsi="Times New Roman" w:cs="Times New Roman"/>
          <w:color w:val="333333"/>
          <w:sz w:val="24"/>
          <w:szCs w:val="24"/>
        </w:rPr>
        <w:t>В торгах на закупку товара, работы, услуги принимают участие потенциальные поставщики и подрядчики, которые подают соответствующие заявки. По итогам торгов с победителем заключается контракт, в котором обязательно должны содержаться сведения о сроках оплаты работ и порядок их проведения.</w:t>
      </w:r>
    </w:p>
    <w:p w:rsidR="00577A71" w:rsidRPr="00AF1B54" w:rsidRDefault="00577A71" w:rsidP="00AF1B54">
      <w:pPr>
        <w:shd w:val="clear" w:color="auto" w:fill="FFFFFF"/>
        <w:spacing w:after="100" w:afterAutospacing="1" w:line="240" w:lineRule="auto"/>
        <w:jc w:val="both"/>
        <w:rPr>
          <w:rFonts w:ascii="Times New Roman" w:hAnsi="Times New Roman" w:cs="Times New Roman"/>
          <w:color w:val="333333"/>
          <w:sz w:val="24"/>
          <w:szCs w:val="24"/>
        </w:rPr>
      </w:pPr>
      <w:r w:rsidRPr="00AF1B54">
        <w:rPr>
          <w:rFonts w:ascii="Times New Roman" w:hAnsi="Times New Roman" w:cs="Times New Roman"/>
          <w:color w:val="333333"/>
          <w:sz w:val="24"/>
          <w:szCs w:val="24"/>
        </w:rPr>
        <w:t>Оплата заказчиком контракта может осуществляться как в полном единовременном перечислении средств, так и в поэтапной оплате по мере исполнения контракта либо авансировании. Срок оплаты по контракту составляет от 7 рабочих до 30 календарных дней и зависит от разных условий (если расчеты по контракту или аванс по нему подлежат казначейскому сопровождению, стороны заключили контракт по обеспечению обороны и безопасности государства и другое).</w:t>
      </w:r>
    </w:p>
    <w:p w:rsidR="00577A71" w:rsidRPr="00AF1B54" w:rsidRDefault="00577A71" w:rsidP="00AF1B54">
      <w:pPr>
        <w:shd w:val="clear" w:color="auto" w:fill="FFFFFF"/>
        <w:spacing w:after="100" w:afterAutospacing="1" w:line="240" w:lineRule="auto"/>
        <w:jc w:val="both"/>
        <w:rPr>
          <w:rFonts w:ascii="Times New Roman" w:hAnsi="Times New Roman" w:cs="Times New Roman"/>
          <w:color w:val="333333"/>
          <w:sz w:val="24"/>
          <w:szCs w:val="24"/>
        </w:rPr>
      </w:pPr>
      <w:r w:rsidRPr="00AF1B54">
        <w:rPr>
          <w:rFonts w:ascii="Times New Roman" w:hAnsi="Times New Roman" w:cs="Times New Roman"/>
          <w:color w:val="333333"/>
          <w:sz w:val="24"/>
          <w:szCs w:val="24"/>
        </w:rPr>
        <w:t>За нарушение должностным лицом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предусмотрена административная ответственность по статье 7.32.5 Кодекса Российской Федерации об административных правонарушениях. Наказанием за данное правонарушение является штраф в размере от 30 тыс. до 50 тыс. рублей.</w:t>
      </w:r>
    </w:p>
    <w:p w:rsidR="00577A71" w:rsidRPr="00AF1B54" w:rsidRDefault="00577A71" w:rsidP="00AF1B54">
      <w:pPr>
        <w:shd w:val="clear" w:color="auto" w:fill="FFFFFF"/>
        <w:spacing w:after="100" w:afterAutospacing="1" w:line="240" w:lineRule="auto"/>
        <w:jc w:val="both"/>
        <w:rPr>
          <w:rFonts w:ascii="Times New Roman" w:hAnsi="Times New Roman" w:cs="Times New Roman"/>
          <w:color w:val="333333"/>
          <w:sz w:val="24"/>
          <w:szCs w:val="24"/>
        </w:rPr>
      </w:pPr>
      <w:r w:rsidRPr="00AF1B54">
        <w:rPr>
          <w:rFonts w:ascii="Times New Roman" w:hAnsi="Times New Roman" w:cs="Times New Roman"/>
          <w:color w:val="333333"/>
          <w:sz w:val="24"/>
          <w:szCs w:val="24"/>
        </w:rPr>
        <w:t>Если должностное лицо ранее привлекалось к административной ответственности за аналогичное правонарушение, ему грозит дисквалификация на срок от одного года до двух лет</w:t>
      </w:r>
      <w:r w:rsidRPr="00AF1B54">
        <w:rPr>
          <w:rFonts w:ascii="Times New Roman" w:hAnsi="Times New Roman" w:cs="Times New Roman"/>
          <w:color w:val="333333"/>
          <w:sz w:val="26"/>
          <w:szCs w:val="26"/>
        </w:rPr>
        <w:t>.</w:t>
      </w:r>
    </w:p>
    <w:p w:rsidR="00577A71" w:rsidRDefault="00577A71"/>
    <w:p w:rsidR="00577A71" w:rsidRDefault="00577A71" w:rsidP="005652C1"/>
    <w:p w:rsidR="00577A71" w:rsidRPr="005652C1" w:rsidRDefault="00577A71" w:rsidP="005652C1">
      <w:pPr>
        <w:shd w:val="clear" w:color="auto" w:fill="FFFFFF"/>
        <w:spacing w:line="540" w:lineRule="atLeast"/>
        <w:rPr>
          <w:rFonts w:ascii="Arial" w:hAnsi="Arial" w:cs="Arial"/>
          <w:b/>
          <w:bCs/>
          <w:color w:val="333333"/>
          <w:sz w:val="36"/>
          <w:szCs w:val="36"/>
        </w:rPr>
      </w:pPr>
      <w:r w:rsidRPr="005652C1">
        <w:rPr>
          <w:rFonts w:ascii="Arial" w:hAnsi="Arial" w:cs="Arial"/>
          <w:b/>
          <w:bCs/>
          <w:color w:val="333333"/>
          <w:sz w:val="36"/>
          <w:szCs w:val="36"/>
        </w:rPr>
        <w:t>О приеме на работу при отсутствии документов воинского учета</w:t>
      </w:r>
    </w:p>
    <w:p w:rsidR="00577A71" w:rsidRPr="005652C1" w:rsidRDefault="00577A71" w:rsidP="005652C1">
      <w:pPr>
        <w:shd w:val="clear" w:color="auto" w:fill="FFFFFF"/>
        <w:spacing w:after="120" w:line="240" w:lineRule="auto"/>
        <w:rPr>
          <w:rFonts w:ascii="Roboto" w:hAnsi="Roboto" w:cs="Roboto"/>
          <w:color w:val="000000"/>
          <w:sz w:val="24"/>
          <w:szCs w:val="24"/>
        </w:rPr>
      </w:pPr>
      <w:r w:rsidRPr="005652C1">
        <w:rPr>
          <w:rFonts w:ascii="Roboto" w:hAnsi="Roboto" w:cs="Roboto"/>
          <w:color w:val="000000"/>
          <w:sz w:val="24"/>
          <w:szCs w:val="24"/>
        </w:rPr>
        <w:t> </w:t>
      </w:r>
    </w:p>
    <w:p w:rsidR="00577A71" w:rsidRPr="005652C1" w:rsidRDefault="00577A71" w:rsidP="005652C1">
      <w:pPr>
        <w:shd w:val="clear" w:color="auto" w:fill="FFFFFF"/>
        <w:spacing w:after="100" w:afterAutospacing="1" w:line="240" w:lineRule="auto"/>
        <w:jc w:val="both"/>
        <w:rPr>
          <w:rFonts w:ascii="Times New Roman" w:hAnsi="Times New Roman" w:cs="Times New Roman"/>
          <w:color w:val="333333"/>
          <w:sz w:val="24"/>
          <w:szCs w:val="24"/>
        </w:rPr>
      </w:pPr>
      <w:r w:rsidRPr="005652C1">
        <w:rPr>
          <w:rFonts w:ascii="Times New Roman" w:hAnsi="Times New Roman" w:cs="Times New Roman"/>
          <w:color w:val="333333"/>
          <w:sz w:val="24"/>
          <w:szCs w:val="24"/>
        </w:rPr>
        <w:t>Согласно ст. 65 Трудового кодекса РФ при заключении трудового договора военнообязанные и лица, подлежащие призыву на военную службу, поступающие на работу, предъявляют работодателю, наряду с другими документами, документы воинского учета (военный билет, справка взамен военного билета, удостоверение гражданина, подлежащего призыву на военную службу, в том числе в форме электронного документа).</w:t>
      </w:r>
    </w:p>
    <w:p w:rsidR="00577A71" w:rsidRPr="005652C1" w:rsidRDefault="00577A71" w:rsidP="005652C1">
      <w:pPr>
        <w:shd w:val="clear" w:color="auto" w:fill="FFFFFF"/>
        <w:spacing w:after="100" w:afterAutospacing="1" w:line="240" w:lineRule="auto"/>
        <w:jc w:val="both"/>
        <w:rPr>
          <w:rFonts w:ascii="Times New Roman" w:hAnsi="Times New Roman" w:cs="Times New Roman"/>
          <w:color w:val="333333"/>
          <w:sz w:val="24"/>
          <w:szCs w:val="24"/>
        </w:rPr>
      </w:pPr>
      <w:r w:rsidRPr="005652C1">
        <w:rPr>
          <w:rFonts w:ascii="Times New Roman" w:hAnsi="Times New Roman" w:cs="Times New Roman"/>
          <w:color w:val="333333"/>
          <w:sz w:val="24"/>
          <w:szCs w:val="24"/>
        </w:rPr>
        <w:t>Отсутствие у лица, поступающего на работу, документов воинского учета не указано в трудовом законодательстве в качестве обстоятельства, исключающего возможность его трудоустройства, а также их отсутствие не связано с его деловыми качествами.</w:t>
      </w:r>
    </w:p>
    <w:p w:rsidR="00577A71" w:rsidRPr="005652C1" w:rsidRDefault="00577A71" w:rsidP="005652C1">
      <w:pPr>
        <w:shd w:val="clear" w:color="auto" w:fill="FFFFFF"/>
        <w:spacing w:after="100" w:afterAutospacing="1" w:line="240" w:lineRule="auto"/>
        <w:jc w:val="both"/>
        <w:rPr>
          <w:rFonts w:ascii="Times New Roman" w:hAnsi="Times New Roman" w:cs="Times New Roman"/>
          <w:color w:val="333333"/>
          <w:sz w:val="24"/>
          <w:szCs w:val="24"/>
        </w:rPr>
      </w:pPr>
      <w:r w:rsidRPr="005652C1">
        <w:rPr>
          <w:rFonts w:ascii="Times New Roman" w:hAnsi="Times New Roman" w:cs="Times New Roman"/>
          <w:color w:val="333333"/>
          <w:sz w:val="24"/>
          <w:szCs w:val="24"/>
        </w:rPr>
        <w:t>В целях обеспечения постановки граждан на воинский учет по месту работы работники, осуществляющие воинский учет в организациях, в частности (пп. «а», «г», «д» п. 30 постановления Правительства Российской Федерации от 27.11.2006 №719 «Об утверждении Положения о воинском учете»):</w:t>
      </w:r>
    </w:p>
    <w:p w:rsidR="00577A71" w:rsidRPr="005652C1" w:rsidRDefault="00577A71" w:rsidP="005652C1">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652C1">
        <w:rPr>
          <w:rFonts w:ascii="Times New Roman" w:hAnsi="Times New Roman" w:cs="Times New Roman"/>
          <w:color w:val="333333"/>
          <w:sz w:val="24"/>
          <w:szCs w:val="24"/>
        </w:rPr>
        <w:t>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ВС РФ (для военнообязанных при наличии в военном билете отметки об их вручении);</w:t>
      </w:r>
    </w:p>
    <w:p w:rsidR="00577A71" w:rsidRPr="005652C1" w:rsidRDefault="00577A71" w:rsidP="005652C1">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652C1">
        <w:rPr>
          <w:rFonts w:ascii="Times New Roman" w:hAnsi="Times New Roman" w:cs="Times New Roman"/>
          <w:color w:val="333333"/>
          <w:sz w:val="24"/>
          <w:szCs w:val="24"/>
        </w:rPr>
        <w:t>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в течение 5 рабочих дней со дня их выявления;</w:t>
      </w:r>
    </w:p>
    <w:p w:rsidR="00577A71" w:rsidRPr="005652C1" w:rsidRDefault="00577A71" w:rsidP="005652C1">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652C1">
        <w:rPr>
          <w:rFonts w:ascii="Times New Roman" w:hAnsi="Times New Roman" w:cs="Times New Roman"/>
          <w:color w:val="333333"/>
          <w:sz w:val="24"/>
          <w:szCs w:val="24"/>
        </w:rPr>
        <w:t>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трех месяцев и не имеющим регистрации по месту пребывания, при принятии их на работу или увольнении сведения для постановки на воинский учет по месту пребывания в военных комиссариатах или органах местного самоуправления.</w:t>
      </w:r>
    </w:p>
    <w:p w:rsidR="00577A71" w:rsidRPr="005652C1" w:rsidRDefault="00577A71" w:rsidP="005652C1">
      <w:pPr>
        <w:shd w:val="clear" w:color="auto" w:fill="FFFFFF"/>
        <w:spacing w:after="100" w:afterAutospacing="1" w:line="240" w:lineRule="auto"/>
        <w:jc w:val="both"/>
        <w:rPr>
          <w:rFonts w:ascii="Times New Roman" w:hAnsi="Times New Roman" w:cs="Times New Roman"/>
          <w:color w:val="333333"/>
          <w:sz w:val="24"/>
          <w:szCs w:val="24"/>
        </w:rPr>
      </w:pPr>
      <w:r w:rsidRPr="005652C1">
        <w:rPr>
          <w:rFonts w:ascii="Times New Roman" w:hAnsi="Times New Roman" w:cs="Times New Roman"/>
          <w:color w:val="333333"/>
          <w:sz w:val="24"/>
          <w:szCs w:val="24"/>
        </w:rPr>
        <w:t>Согласно Федерального закона Российской Федерации «О воинской обязанности и военной службе» руководители, другие ответственные за военно-учетную работу должностные лица (работники) организаций обязаны направлять сведения о принятых на работу граждан, состоящих на воинском учете, а также не состоящих, но обязанных состоять в военные комиссариаты в течение 5 дней со дня изменения соответствующих сведений, а сведения о случаях выявления граждан, не состоящих на воинском учете, но обязанных состоять, - в течение 3 рабочих дней, в том числе с использованием «Единого портала государственных и муниципальных услуг (функций)» или при наличии технической возможности с использованием регионального портала государственных и муниципальных услуг (функций)</w:t>
      </w:r>
    </w:p>
    <w:p w:rsidR="00577A71" w:rsidRPr="005652C1" w:rsidRDefault="00577A71" w:rsidP="005652C1">
      <w:pPr>
        <w:shd w:val="clear" w:color="auto" w:fill="FFFFFF"/>
        <w:spacing w:after="100" w:afterAutospacing="1" w:line="240" w:lineRule="auto"/>
        <w:jc w:val="both"/>
        <w:rPr>
          <w:rFonts w:ascii="Times New Roman" w:hAnsi="Times New Roman" w:cs="Times New Roman"/>
          <w:color w:val="333333"/>
          <w:sz w:val="24"/>
          <w:szCs w:val="24"/>
        </w:rPr>
      </w:pPr>
      <w:r w:rsidRPr="005652C1">
        <w:rPr>
          <w:rFonts w:ascii="Times New Roman" w:hAnsi="Times New Roman" w:cs="Times New Roman"/>
          <w:color w:val="333333"/>
          <w:sz w:val="24"/>
          <w:szCs w:val="24"/>
        </w:rPr>
        <w:t>За несообщение или несвоевременное предоставление должностными лицами организаций в установленном законом порядке сведений, необходимых для ведения воинского учета, предусмотрена административная ответственность по ст. 21.4 КоАП РФ в виде административного штрафа в размере от 40 до 50 тыс. руб. Неисполнение гражданами обязанностей по воинскому учету, в том числе не сообщение в военный комиссариат или орган, осуществляющий первичный воинский учет о месте работы или должности также предусмотрена административная ответственность по ст. 21.5 КоАП РФ.</w:t>
      </w:r>
    </w:p>
    <w:p w:rsidR="00577A71" w:rsidRPr="00D61B6F" w:rsidRDefault="00577A71" w:rsidP="00D61B6F">
      <w:pPr>
        <w:shd w:val="clear" w:color="auto" w:fill="FFFFFF"/>
        <w:spacing w:line="540" w:lineRule="atLeast"/>
        <w:rPr>
          <w:rFonts w:ascii="Arial" w:hAnsi="Arial" w:cs="Arial"/>
          <w:b/>
          <w:bCs/>
          <w:color w:val="333333"/>
          <w:sz w:val="36"/>
          <w:szCs w:val="36"/>
        </w:rPr>
      </w:pPr>
      <w:r>
        <w:rPr>
          <w:rFonts w:ascii="Arial" w:hAnsi="Arial" w:cs="Arial"/>
          <w:b/>
          <w:bCs/>
          <w:color w:val="333333"/>
          <w:sz w:val="36"/>
          <w:szCs w:val="36"/>
        </w:rPr>
        <w:t>О</w:t>
      </w:r>
      <w:r w:rsidRPr="00D61B6F">
        <w:rPr>
          <w:rFonts w:ascii="Arial" w:hAnsi="Arial" w:cs="Arial"/>
          <w:b/>
          <w:bCs/>
          <w:color w:val="333333"/>
          <w:sz w:val="36"/>
          <w:szCs w:val="36"/>
        </w:rPr>
        <w:t> конфискации имущества</w:t>
      </w:r>
    </w:p>
    <w:p w:rsidR="00577A71" w:rsidRPr="00D61B6F" w:rsidRDefault="00577A71" w:rsidP="00D61B6F">
      <w:pPr>
        <w:shd w:val="clear" w:color="auto" w:fill="FFFFFF"/>
        <w:spacing w:after="120" w:line="240" w:lineRule="auto"/>
        <w:rPr>
          <w:rFonts w:ascii="Roboto" w:hAnsi="Roboto" w:cs="Roboto"/>
          <w:color w:val="000000"/>
          <w:sz w:val="24"/>
          <w:szCs w:val="24"/>
        </w:rPr>
      </w:pPr>
      <w:r w:rsidRPr="00D61B6F">
        <w:rPr>
          <w:rFonts w:ascii="Roboto" w:hAnsi="Roboto" w:cs="Roboto"/>
          <w:color w:val="000000"/>
          <w:sz w:val="24"/>
          <w:szCs w:val="24"/>
        </w:rPr>
        <w:t> </w:t>
      </w:r>
    </w:p>
    <w:p w:rsidR="00577A71" w:rsidRPr="00D61B6F" w:rsidRDefault="00577A71" w:rsidP="00D61B6F">
      <w:pPr>
        <w:shd w:val="clear" w:color="auto" w:fill="FFFFFF"/>
        <w:spacing w:after="100" w:afterAutospacing="1" w:line="240" w:lineRule="auto"/>
        <w:jc w:val="both"/>
        <w:rPr>
          <w:rFonts w:ascii="Times New Roman" w:hAnsi="Times New Roman" w:cs="Times New Roman"/>
          <w:color w:val="333333"/>
          <w:sz w:val="24"/>
          <w:szCs w:val="24"/>
        </w:rPr>
      </w:pPr>
      <w:r w:rsidRPr="00D61B6F">
        <w:rPr>
          <w:rFonts w:ascii="Times New Roman" w:hAnsi="Times New Roman" w:cs="Times New Roman"/>
          <w:color w:val="333333"/>
          <w:sz w:val="24"/>
          <w:szCs w:val="24"/>
        </w:rPr>
        <w:t>В соответствии со ст. 104.1 Уголовного кодекса РФ конфискация имущества – это принудительное безвозмездное изъятие и обращение в собственность государства. Поскольку конфискация имущества связана с ограничением конституционного права граждан на частную собственность, она может осуществляться только судом и в точном соответствии с положениями Конституции РФ, требованиями уголовного и уголовно-процессуального законодательства.</w:t>
      </w:r>
    </w:p>
    <w:p w:rsidR="00577A71" w:rsidRPr="00D61B6F" w:rsidRDefault="00577A71" w:rsidP="00D61B6F">
      <w:pPr>
        <w:shd w:val="clear" w:color="auto" w:fill="FFFFFF"/>
        <w:spacing w:after="100" w:afterAutospacing="1" w:line="240" w:lineRule="auto"/>
        <w:jc w:val="both"/>
        <w:rPr>
          <w:rFonts w:ascii="Times New Roman" w:hAnsi="Times New Roman" w:cs="Times New Roman"/>
          <w:color w:val="333333"/>
          <w:sz w:val="24"/>
          <w:szCs w:val="24"/>
        </w:rPr>
      </w:pPr>
      <w:r w:rsidRPr="00D61B6F">
        <w:rPr>
          <w:rFonts w:ascii="Times New Roman" w:hAnsi="Times New Roman" w:cs="Times New Roman"/>
          <w:color w:val="333333"/>
          <w:sz w:val="24"/>
          <w:szCs w:val="24"/>
        </w:rPr>
        <w:t>На основании п. «а», «б» ч. 1 ст. 104.1 УК РФ конфискации подлежат деньги, ценности и иное имущество, а также Доходы от него, полученные в результате совершения ряда преступлений, или явились предметом незаконного перемещения через таможенную границу либо через Государственную границу РФ. Доходами от денег, ценностей и иного имущества, могут быть признаны, в частности, суммы, полученные в кредитных организациях в виде процентов по счетам за использование таких денежных средств, арендная или иная плата, полученная за передачу имущества в возмездное пользование другим лицам, плата за оказание услуг с использованием такого имущества.</w:t>
      </w:r>
    </w:p>
    <w:p w:rsidR="00577A71" w:rsidRPr="00D61B6F" w:rsidRDefault="00577A71" w:rsidP="00D61B6F">
      <w:pPr>
        <w:shd w:val="clear" w:color="auto" w:fill="FFFFFF"/>
        <w:spacing w:after="100" w:afterAutospacing="1" w:line="240" w:lineRule="auto"/>
        <w:jc w:val="both"/>
        <w:rPr>
          <w:rFonts w:ascii="Times New Roman" w:hAnsi="Times New Roman" w:cs="Times New Roman"/>
          <w:color w:val="333333"/>
          <w:sz w:val="24"/>
          <w:szCs w:val="24"/>
        </w:rPr>
      </w:pPr>
      <w:r w:rsidRPr="00D61B6F">
        <w:rPr>
          <w:rFonts w:ascii="Times New Roman" w:hAnsi="Times New Roman" w:cs="Times New Roman"/>
          <w:color w:val="333333"/>
          <w:sz w:val="24"/>
          <w:szCs w:val="24"/>
        </w:rPr>
        <w:t>Также в собственность государства обращаются 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преобразованы. Например, конфискации подлежат новые объекты собственности, возникшие в результате реконструкции недвижимого имущества, приобретенного преступным путем.</w:t>
      </w:r>
    </w:p>
    <w:p w:rsidR="00577A71" w:rsidRPr="00D61B6F" w:rsidRDefault="00577A71" w:rsidP="00D61B6F">
      <w:pPr>
        <w:shd w:val="clear" w:color="auto" w:fill="FFFFFF"/>
        <w:spacing w:after="100" w:afterAutospacing="1" w:line="240" w:lineRule="auto"/>
        <w:jc w:val="both"/>
        <w:rPr>
          <w:rFonts w:ascii="Times New Roman" w:hAnsi="Times New Roman" w:cs="Times New Roman"/>
          <w:color w:val="333333"/>
          <w:sz w:val="24"/>
          <w:szCs w:val="24"/>
        </w:rPr>
      </w:pPr>
      <w:r w:rsidRPr="00D61B6F">
        <w:rPr>
          <w:rFonts w:ascii="Times New Roman" w:hAnsi="Times New Roman" w:cs="Times New Roman"/>
          <w:color w:val="333333"/>
          <w:sz w:val="24"/>
          <w:szCs w:val="24"/>
        </w:rPr>
        <w:t>Согласно пункту «в» ч. 1 ст. 104.1 УК РФ подлежат конфискации деньги, ценности и иное имущество, используемые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либо предназначенные для этих целей.</w:t>
      </w:r>
    </w:p>
    <w:p w:rsidR="00577A71" w:rsidRPr="00D61B6F" w:rsidRDefault="00577A71" w:rsidP="00D61B6F">
      <w:pPr>
        <w:shd w:val="clear" w:color="auto" w:fill="FFFFFF"/>
        <w:spacing w:after="100" w:afterAutospacing="1" w:line="240" w:lineRule="auto"/>
        <w:jc w:val="both"/>
        <w:rPr>
          <w:rFonts w:ascii="Times New Roman" w:hAnsi="Times New Roman" w:cs="Times New Roman"/>
          <w:color w:val="333333"/>
          <w:sz w:val="24"/>
          <w:szCs w:val="24"/>
        </w:rPr>
      </w:pPr>
      <w:r w:rsidRPr="00D61B6F">
        <w:rPr>
          <w:rFonts w:ascii="Times New Roman" w:hAnsi="Times New Roman" w:cs="Times New Roman"/>
          <w:color w:val="333333"/>
          <w:sz w:val="24"/>
          <w:szCs w:val="24"/>
        </w:rPr>
        <w:t>Принадлежащие обвиняемому орудия, оборудование или иные средства совершения преступления подлежат конфискации судом (при отсутствии оснований для их передачи в соответствующие учреждения или уничтожения) по делам о преступлениях, перечень которых законом не ограничен. К средствам совершения преступления также могут быть отнесены персональные компьютеры, ноутбуки, планшеты, мобильные телефоны и смартфоны.</w:t>
      </w:r>
    </w:p>
    <w:p w:rsidR="00577A71" w:rsidRPr="00D61B6F" w:rsidRDefault="00577A71" w:rsidP="00D61B6F">
      <w:pPr>
        <w:shd w:val="clear" w:color="auto" w:fill="FFFFFF"/>
        <w:spacing w:after="100" w:afterAutospacing="1" w:line="240" w:lineRule="auto"/>
        <w:jc w:val="both"/>
        <w:rPr>
          <w:rFonts w:ascii="Times New Roman" w:hAnsi="Times New Roman" w:cs="Times New Roman"/>
          <w:color w:val="333333"/>
          <w:sz w:val="24"/>
          <w:szCs w:val="24"/>
        </w:rPr>
      </w:pPr>
      <w:r w:rsidRPr="00D61B6F">
        <w:rPr>
          <w:rFonts w:ascii="Times New Roman" w:hAnsi="Times New Roman" w:cs="Times New Roman"/>
          <w:color w:val="333333"/>
          <w:sz w:val="24"/>
          <w:szCs w:val="24"/>
        </w:rPr>
        <w:t>Кроме этого, подлежит конфискации транспортное средство, которое принадлежит обвиняемому и использовано им при совершении преступления, связанным с нарушением правил дорожного движения, с управлением транспортным средством в состоянии опьянения ранее подвергнутым административному наказанию (имеющим судимость), а также лишенным права управления транспортными средствами.</w:t>
      </w:r>
    </w:p>
    <w:p w:rsidR="00577A71" w:rsidRPr="00D61B6F" w:rsidRDefault="00577A71" w:rsidP="00D61B6F">
      <w:pPr>
        <w:shd w:val="clear" w:color="auto" w:fill="FFFFFF"/>
        <w:spacing w:after="100" w:afterAutospacing="1" w:line="240" w:lineRule="auto"/>
        <w:jc w:val="both"/>
        <w:rPr>
          <w:rFonts w:ascii="Times New Roman" w:hAnsi="Times New Roman" w:cs="Times New Roman"/>
          <w:color w:val="333333"/>
          <w:sz w:val="24"/>
          <w:szCs w:val="24"/>
        </w:rPr>
      </w:pPr>
      <w:r w:rsidRPr="00D61B6F">
        <w:rPr>
          <w:rFonts w:ascii="Times New Roman" w:hAnsi="Times New Roman" w:cs="Times New Roman"/>
          <w:color w:val="333333"/>
          <w:sz w:val="24"/>
          <w:szCs w:val="24"/>
        </w:rPr>
        <w:t>Вместе с тем, разъясняется, что принадлежащим обвиняемому следует считать имущество, находящееся в его собственности, а также в общей собственности обвиняемого и других лиц, в том числе в совместной собственности супругов.</w:t>
      </w:r>
    </w:p>
    <w:p w:rsidR="00577A71" w:rsidRDefault="00577A71" w:rsidP="00D61B6F"/>
    <w:p w:rsidR="00577A71" w:rsidRPr="0012454F" w:rsidRDefault="00577A71" w:rsidP="0012454F">
      <w:pPr>
        <w:shd w:val="clear" w:color="auto" w:fill="FFFFFF"/>
        <w:spacing w:line="540" w:lineRule="atLeast"/>
        <w:rPr>
          <w:rFonts w:ascii="Arial" w:hAnsi="Arial" w:cs="Arial"/>
          <w:b/>
          <w:bCs/>
          <w:color w:val="333333"/>
          <w:sz w:val="36"/>
          <w:szCs w:val="36"/>
        </w:rPr>
      </w:pPr>
      <w:r>
        <w:rPr>
          <w:rFonts w:ascii="Arial" w:hAnsi="Arial" w:cs="Arial"/>
          <w:b/>
          <w:bCs/>
          <w:color w:val="333333"/>
          <w:sz w:val="36"/>
          <w:szCs w:val="36"/>
        </w:rPr>
        <w:t>Д</w:t>
      </w:r>
      <w:r w:rsidRPr="0012454F">
        <w:rPr>
          <w:rFonts w:ascii="Arial" w:hAnsi="Arial" w:cs="Arial"/>
          <w:b/>
          <w:bCs/>
          <w:color w:val="333333"/>
          <w:sz w:val="36"/>
          <w:szCs w:val="36"/>
        </w:rPr>
        <w:t>ополнительный перечень лиц, освобожденных от уплаты государственной пошлины</w:t>
      </w:r>
    </w:p>
    <w:p w:rsidR="00577A71" w:rsidRPr="0012454F" w:rsidRDefault="00577A71" w:rsidP="0012454F">
      <w:pPr>
        <w:shd w:val="clear" w:color="auto" w:fill="FFFFFF"/>
        <w:spacing w:after="100" w:afterAutospacing="1" w:line="240" w:lineRule="auto"/>
        <w:jc w:val="both"/>
        <w:rPr>
          <w:rFonts w:ascii="Times New Roman" w:hAnsi="Times New Roman" w:cs="Times New Roman"/>
          <w:color w:val="333333"/>
          <w:sz w:val="24"/>
          <w:szCs w:val="24"/>
        </w:rPr>
      </w:pPr>
      <w:r w:rsidRPr="0012454F">
        <w:rPr>
          <w:rFonts w:ascii="Times New Roman" w:hAnsi="Times New Roman" w:cs="Times New Roman"/>
          <w:color w:val="333333"/>
          <w:sz w:val="24"/>
          <w:szCs w:val="24"/>
        </w:rPr>
        <w:t>Федеральным законом от 22.04.2024 № 88-ФЗ внесены изменения в статьи 333.35 и 333.38 части второй Налогового кодекса РФ.</w:t>
      </w:r>
    </w:p>
    <w:p w:rsidR="00577A71" w:rsidRPr="0012454F" w:rsidRDefault="00577A71" w:rsidP="0012454F">
      <w:pPr>
        <w:shd w:val="clear" w:color="auto" w:fill="FFFFFF"/>
        <w:spacing w:after="100" w:afterAutospacing="1" w:line="240" w:lineRule="auto"/>
        <w:jc w:val="both"/>
        <w:rPr>
          <w:rFonts w:ascii="Times New Roman" w:hAnsi="Times New Roman" w:cs="Times New Roman"/>
          <w:color w:val="333333"/>
          <w:sz w:val="24"/>
          <w:szCs w:val="24"/>
        </w:rPr>
      </w:pPr>
      <w:r w:rsidRPr="0012454F">
        <w:rPr>
          <w:rFonts w:ascii="Times New Roman" w:hAnsi="Times New Roman" w:cs="Times New Roman"/>
          <w:color w:val="333333"/>
          <w:sz w:val="24"/>
          <w:szCs w:val="24"/>
        </w:rPr>
        <w:t>Данными поправками предусмотрено освобождение от уплаты государственной пошлины за выдачу паспорта гражданина Российской Федерации, национального водительского удостоверения взамен утраченного или пришедшего в негодность, ряда лиц, принимающих участие в СВО, обеспечивающих выполнение задач в ходе СВО на территориях Украины, ДНР, ЛНР, Запорожской, Херсонской областей, в том числе:</w:t>
      </w:r>
    </w:p>
    <w:p w:rsidR="00577A71" w:rsidRPr="0012454F" w:rsidRDefault="00577A71" w:rsidP="0012454F">
      <w:pPr>
        <w:shd w:val="clear" w:color="auto" w:fill="FFFFFF"/>
        <w:spacing w:after="100" w:afterAutospacing="1" w:line="240" w:lineRule="auto"/>
        <w:jc w:val="both"/>
        <w:rPr>
          <w:rFonts w:ascii="Times New Roman" w:hAnsi="Times New Roman" w:cs="Times New Roman"/>
          <w:color w:val="333333"/>
          <w:sz w:val="24"/>
          <w:szCs w:val="24"/>
        </w:rPr>
      </w:pPr>
      <w:r w:rsidRPr="0012454F">
        <w:rPr>
          <w:rFonts w:ascii="Times New Roman" w:hAnsi="Times New Roman" w:cs="Times New Roman"/>
          <w:color w:val="333333"/>
          <w:sz w:val="24"/>
          <w:szCs w:val="24"/>
        </w:rPr>
        <w:t>- военнослужащих, включая мобилизованных и лиц, заключивших контракт о прохождении военной службы;</w:t>
      </w:r>
    </w:p>
    <w:p w:rsidR="00577A71" w:rsidRPr="0012454F" w:rsidRDefault="00577A71" w:rsidP="0012454F">
      <w:pPr>
        <w:shd w:val="clear" w:color="auto" w:fill="FFFFFF"/>
        <w:spacing w:after="100" w:afterAutospacing="1" w:line="240" w:lineRule="auto"/>
        <w:jc w:val="both"/>
        <w:rPr>
          <w:rFonts w:ascii="Times New Roman" w:hAnsi="Times New Roman" w:cs="Times New Roman"/>
          <w:color w:val="333333"/>
          <w:sz w:val="24"/>
          <w:szCs w:val="24"/>
        </w:rPr>
      </w:pPr>
      <w:r w:rsidRPr="0012454F">
        <w:rPr>
          <w:rFonts w:ascii="Times New Roman" w:hAnsi="Times New Roman" w:cs="Times New Roman"/>
          <w:color w:val="333333"/>
          <w:sz w:val="24"/>
          <w:szCs w:val="24"/>
        </w:rPr>
        <w:t>- лицам, заключившим контракт о добровольном содействии в выполнении задач, возложенных на Вооруженные Силы РФ, войска нацгвардии РФ.</w:t>
      </w:r>
    </w:p>
    <w:p w:rsidR="00577A71" w:rsidRPr="0012454F" w:rsidRDefault="00577A71" w:rsidP="0012454F">
      <w:pPr>
        <w:shd w:val="clear" w:color="auto" w:fill="FFFFFF"/>
        <w:spacing w:after="100" w:afterAutospacing="1" w:line="240" w:lineRule="auto"/>
        <w:jc w:val="both"/>
        <w:rPr>
          <w:rFonts w:ascii="Times New Roman" w:hAnsi="Times New Roman" w:cs="Times New Roman"/>
          <w:color w:val="333333"/>
          <w:sz w:val="24"/>
          <w:szCs w:val="24"/>
        </w:rPr>
      </w:pPr>
      <w:r w:rsidRPr="0012454F">
        <w:rPr>
          <w:rFonts w:ascii="Times New Roman" w:hAnsi="Times New Roman" w:cs="Times New Roman"/>
          <w:color w:val="333333"/>
          <w:sz w:val="24"/>
          <w:szCs w:val="24"/>
        </w:rPr>
        <w:t>Освобождены от уплаты государственной пошлины при регистрации права собственности в органах Росреестра наследники недвижимого 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а также имущества лиц, подвергшихся политическим репрессиям, погибших (умерших) вследствие увечья, ранения, травмы, контузии, которые получены при обстрелах, взрывах или разрушениях со стороны вооруженных формирований Украины или террористических актов.</w:t>
      </w:r>
    </w:p>
    <w:p w:rsidR="00577A71" w:rsidRPr="0012454F" w:rsidRDefault="00577A71" w:rsidP="0012454F">
      <w:pPr>
        <w:shd w:val="clear" w:color="auto" w:fill="FFFFFF"/>
        <w:spacing w:after="100" w:afterAutospacing="1" w:line="240" w:lineRule="auto"/>
        <w:jc w:val="both"/>
        <w:rPr>
          <w:rFonts w:ascii="Times New Roman" w:hAnsi="Times New Roman" w:cs="Times New Roman"/>
          <w:color w:val="333333"/>
          <w:sz w:val="24"/>
          <w:szCs w:val="24"/>
        </w:rPr>
      </w:pPr>
      <w:r w:rsidRPr="0012454F">
        <w:rPr>
          <w:rFonts w:ascii="Times New Roman" w:hAnsi="Times New Roman" w:cs="Times New Roman"/>
          <w:color w:val="333333"/>
          <w:sz w:val="24"/>
          <w:szCs w:val="24"/>
        </w:rPr>
        <w:t>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rsidR="00577A71" w:rsidRPr="0012454F" w:rsidRDefault="00577A71" w:rsidP="0012454F">
      <w:pPr>
        <w:shd w:val="clear" w:color="auto" w:fill="FFFFFF"/>
        <w:spacing w:after="100" w:afterAutospacing="1" w:line="240" w:lineRule="auto"/>
        <w:jc w:val="both"/>
        <w:rPr>
          <w:rFonts w:ascii="Times New Roman" w:hAnsi="Times New Roman" w:cs="Times New Roman"/>
          <w:color w:val="333333"/>
          <w:sz w:val="24"/>
          <w:szCs w:val="24"/>
        </w:rPr>
      </w:pPr>
      <w:r w:rsidRPr="0012454F">
        <w:rPr>
          <w:rFonts w:ascii="Times New Roman" w:hAnsi="Times New Roman" w:cs="Times New Roman"/>
          <w:color w:val="333333"/>
          <w:sz w:val="24"/>
          <w:szCs w:val="24"/>
        </w:rPr>
        <w:t>Также предусмотрено освобождение от уплаты государственной пошлины за выдачу свидетельств о праве на наследство при наследовании имущества лиц, погибших (умерших) вследствие обстрелов, взрывов или разрушений со стороны Украины и террористических актов.</w:t>
      </w:r>
    </w:p>
    <w:p w:rsidR="00577A71" w:rsidRPr="0012454F" w:rsidRDefault="00577A71" w:rsidP="0012454F">
      <w:pPr>
        <w:shd w:val="clear" w:color="auto" w:fill="FFFFFF"/>
        <w:spacing w:after="100" w:afterAutospacing="1" w:line="240" w:lineRule="auto"/>
        <w:jc w:val="both"/>
        <w:rPr>
          <w:rFonts w:ascii="Times New Roman" w:hAnsi="Times New Roman" w:cs="Times New Roman"/>
          <w:color w:val="333333"/>
          <w:sz w:val="24"/>
          <w:szCs w:val="24"/>
        </w:rPr>
      </w:pPr>
      <w:r w:rsidRPr="0012454F">
        <w:rPr>
          <w:rFonts w:ascii="Times New Roman" w:hAnsi="Times New Roman" w:cs="Times New Roman"/>
          <w:color w:val="333333"/>
          <w:sz w:val="24"/>
          <w:szCs w:val="24"/>
        </w:rPr>
        <w:t>Актуализированы положения Налогового кодекса РФ, предусматривающие льготы по уплате госпошлины, в связи с изданием Указа Президента Российской Федерации от 04 января 2024 года № 11 «Об определении отдельных категорий иностранных граждан и лиц без гражданства, имеющих право обратиться с заявлением о приеме в гражданство Российской Федерации» по вопросам приема в гражданство РФ в упрощенном порядке</w:t>
      </w:r>
      <w:r w:rsidRPr="0012454F">
        <w:rPr>
          <w:rFonts w:ascii="Times New Roman" w:hAnsi="Times New Roman" w:cs="Times New Roman"/>
          <w:color w:val="333333"/>
          <w:sz w:val="26"/>
          <w:szCs w:val="26"/>
        </w:rPr>
        <w:t>.</w:t>
      </w:r>
    </w:p>
    <w:p w:rsidR="00577A71" w:rsidRPr="00F23E4E" w:rsidRDefault="00577A71" w:rsidP="00F23E4E">
      <w:pPr>
        <w:shd w:val="clear" w:color="auto" w:fill="FFFFFF"/>
        <w:spacing w:line="540" w:lineRule="atLeast"/>
        <w:rPr>
          <w:rFonts w:ascii="Arial" w:hAnsi="Arial" w:cs="Arial"/>
          <w:b/>
          <w:bCs/>
          <w:color w:val="333333"/>
          <w:sz w:val="36"/>
          <w:szCs w:val="36"/>
        </w:rPr>
      </w:pPr>
      <w:r w:rsidRPr="00F23E4E">
        <w:rPr>
          <w:rFonts w:ascii="Arial" w:hAnsi="Arial" w:cs="Arial"/>
          <w:b/>
          <w:bCs/>
          <w:color w:val="333333"/>
          <w:sz w:val="36"/>
          <w:szCs w:val="36"/>
        </w:rPr>
        <w:t>Наличие печати у некоммерческих организаций с 1 июня не обязательно</w:t>
      </w:r>
      <w:r w:rsidRPr="00F23E4E">
        <w:rPr>
          <w:rFonts w:ascii="Roboto" w:hAnsi="Roboto" w:cs="Roboto"/>
          <w:color w:val="000000"/>
          <w:sz w:val="24"/>
          <w:szCs w:val="24"/>
        </w:rPr>
        <w:t> </w:t>
      </w:r>
      <w:r w:rsidRPr="00F23E4E">
        <w:rPr>
          <w:rFonts w:ascii="Roboto" w:hAnsi="Roboto" w:cs="Roboto"/>
          <w:color w:val="FFFFFF"/>
          <w:sz w:val="20"/>
          <w:szCs w:val="20"/>
        </w:rPr>
        <w:t>Поделиться</w:t>
      </w:r>
    </w:p>
    <w:p w:rsidR="00577A71" w:rsidRPr="00F23E4E" w:rsidRDefault="00577A71" w:rsidP="00F23E4E">
      <w:pPr>
        <w:shd w:val="clear" w:color="auto" w:fill="FFFFFF"/>
        <w:spacing w:line="240" w:lineRule="auto"/>
        <w:rPr>
          <w:rFonts w:ascii="Roboto" w:hAnsi="Roboto" w:cs="Roboto"/>
          <w:color w:val="000000"/>
          <w:sz w:val="24"/>
          <w:szCs w:val="24"/>
        </w:rPr>
      </w:pPr>
    </w:p>
    <w:p w:rsidR="00577A71" w:rsidRPr="00F23E4E" w:rsidRDefault="00577A71" w:rsidP="00F23E4E">
      <w:pPr>
        <w:shd w:val="clear" w:color="auto" w:fill="FFFFFF"/>
        <w:spacing w:after="100" w:afterAutospacing="1" w:line="240" w:lineRule="auto"/>
        <w:jc w:val="both"/>
        <w:rPr>
          <w:rFonts w:ascii="Times New Roman" w:hAnsi="Times New Roman" w:cs="Times New Roman"/>
          <w:color w:val="333333"/>
          <w:sz w:val="24"/>
          <w:szCs w:val="24"/>
        </w:rPr>
      </w:pPr>
      <w:r w:rsidRPr="00F23E4E">
        <w:rPr>
          <w:rFonts w:ascii="Times New Roman" w:hAnsi="Times New Roman" w:cs="Times New Roman"/>
          <w:color w:val="333333"/>
          <w:sz w:val="24"/>
          <w:szCs w:val="24"/>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577A71" w:rsidRPr="00F23E4E" w:rsidRDefault="00577A71" w:rsidP="00F23E4E">
      <w:pPr>
        <w:shd w:val="clear" w:color="auto" w:fill="FFFFFF"/>
        <w:spacing w:after="100" w:afterAutospacing="1" w:line="240" w:lineRule="auto"/>
        <w:jc w:val="both"/>
        <w:rPr>
          <w:rFonts w:ascii="Times New Roman" w:hAnsi="Times New Roman" w:cs="Times New Roman"/>
          <w:color w:val="333333"/>
          <w:sz w:val="24"/>
          <w:szCs w:val="24"/>
        </w:rPr>
      </w:pPr>
      <w:r w:rsidRPr="00F23E4E">
        <w:rPr>
          <w:rFonts w:ascii="Times New Roman" w:hAnsi="Times New Roman" w:cs="Times New Roman"/>
          <w:color w:val="333333"/>
          <w:sz w:val="24"/>
          <w:szCs w:val="24"/>
        </w:rPr>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577A71" w:rsidRPr="00F23E4E" w:rsidRDefault="00577A71" w:rsidP="00F23E4E">
      <w:pPr>
        <w:shd w:val="clear" w:color="auto" w:fill="FFFFFF"/>
        <w:spacing w:after="100" w:afterAutospacing="1" w:line="240" w:lineRule="auto"/>
        <w:jc w:val="both"/>
        <w:rPr>
          <w:rFonts w:ascii="Times New Roman" w:hAnsi="Times New Roman" w:cs="Times New Roman"/>
          <w:color w:val="333333"/>
          <w:sz w:val="24"/>
          <w:szCs w:val="24"/>
        </w:rPr>
      </w:pPr>
      <w:r w:rsidRPr="00F23E4E">
        <w:rPr>
          <w:rFonts w:ascii="Times New Roman" w:hAnsi="Times New Roman" w:cs="Times New Roman"/>
          <w:color w:val="333333"/>
          <w:sz w:val="24"/>
          <w:szCs w:val="24"/>
        </w:rPr>
        <w:t>Федеральным законом от 02.11.2023 № 525-ФЗ с 01.06.2024 отменено общее требование к наличию печати у некоммерческих организаций. Указано, что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w:t>
      </w:r>
    </w:p>
    <w:p w:rsidR="00577A71" w:rsidRPr="000A19C0" w:rsidRDefault="00577A71" w:rsidP="00F23E4E">
      <w:pPr>
        <w:shd w:val="clear" w:color="auto" w:fill="FFFFFF"/>
        <w:spacing w:after="100" w:afterAutospacing="1" w:line="240" w:lineRule="auto"/>
        <w:jc w:val="both"/>
        <w:rPr>
          <w:rFonts w:ascii="Times New Roman" w:hAnsi="Times New Roman" w:cs="Times New Roman"/>
          <w:color w:val="333333"/>
          <w:sz w:val="24"/>
          <w:szCs w:val="24"/>
        </w:rPr>
      </w:pPr>
      <w:r w:rsidRPr="00F23E4E">
        <w:rPr>
          <w:rFonts w:ascii="Times New Roman" w:hAnsi="Times New Roman" w:cs="Times New Roman"/>
          <w:color w:val="333333"/>
          <w:sz w:val="24"/>
          <w:szCs w:val="24"/>
        </w:rPr>
        <w:t>Федеральным законом может быть предусмотрена обязанность некоммерческой организации использовать печать. Сведения о наличии печати должны содержаться в уставе некоммерческой организации.</w:t>
      </w:r>
    </w:p>
    <w:p w:rsidR="00577A71" w:rsidRPr="00132E43" w:rsidRDefault="00577A71" w:rsidP="00132E43">
      <w:pPr>
        <w:shd w:val="clear" w:color="auto" w:fill="FFFFFF"/>
        <w:spacing w:line="540" w:lineRule="atLeast"/>
        <w:rPr>
          <w:rFonts w:ascii="Arial" w:hAnsi="Arial" w:cs="Arial"/>
          <w:b/>
          <w:bCs/>
          <w:color w:val="333333"/>
          <w:sz w:val="36"/>
          <w:szCs w:val="36"/>
        </w:rPr>
      </w:pPr>
      <w:r w:rsidRPr="00132E43">
        <w:rPr>
          <w:rFonts w:ascii="Arial" w:hAnsi="Arial" w:cs="Arial"/>
          <w:b/>
          <w:bCs/>
          <w:color w:val="333333"/>
          <w:sz w:val="36"/>
          <w:szCs w:val="36"/>
        </w:rPr>
        <w:t>О компенсации за задержку неначисленных выплат</w:t>
      </w:r>
    </w:p>
    <w:p w:rsidR="00577A71" w:rsidRPr="00132E43" w:rsidRDefault="00577A71" w:rsidP="00132E43">
      <w:pPr>
        <w:shd w:val="clear" w:color="auto" w:fill="FFFFFF"/>
        <w:spacing w:line="240" w:lineRule="auto"/>
        <w:rPr>
          <w:rFonts w:ascii="Roboto" w:hAnsi="Roboto" w:cs="Roboto"/>
          <w:color w:val="000000"/>
          <w:sz w:val="24"/>
          <w:szCs w:val="24"/>
        </w:rPr>
      </w:pPr>
    </w:p>
    <w:p w:rsidR="00577A71" w:rsidRPr="00132E43" w:rsidRDefault="00577A71" w:rsidP="00132E43">
      <w:pPr>
        <w:shd w:val="clear" w:color="auto" w:fill="FFFFFF"/>
        <w:spacing w:after="100" w:afterAutospacing="1" w:line="240" w:lineRule="auto"/>
        <w:jc w:val="both"/>
        <w:rPr>
          <w:rFonts w:ascii="Times New Roman" w:hAnsi="Times New Roman" w:cs="Times New Roman"/>
          <w:color w:val="333333"/>
          <w:sz w:val="24"/>
          <w:szCs w:val="24"/>
        </w:rPr>
      </w:pPr>
      <w:r w:rsidRPr="00132E43">
        <w:rPr>
          <w:rFonts w:ascii="Times New Roman" w:hAnsi="Times New Roman" w:cs="Times New Roman"/>
          <w:color w:val="333333"/>
          <w:sz w:val="24"/>
          <w:szCs w:val="24"/>
        </w:rPr>
        <w:t>В соответствии с Федеральным законом от 30.01.2024 №3-Ф3 с 30 января 2024 года вступили в силу изменения в статью 236 Трудового кодекса РФ о компенсации за задержку неначисленных выплат.</w:t>
      </w:r>
    </w:p>
    <w:p w:rsidR="00577A71" w:rsidRPr="00132E43" w:rsidRDefault="00577A71" w:rsidP="00132E43">
      <w:pPr>
        <w:shd w:val="clear" w:color="auto" w:fill="FFFFFF"/>
        <w:spacing w:after="100" w:afterAutospacing="1" w:line="240" w:lineRule="auto"/>
        <w:jc w:val="both"/>
        <w:rPr>
          <w:rFonts w:ascii="Times New Roman" w:hAnsi="Times New Roman" w:cs="Times New Roman"/>
          <w:color w:val="333333"/>
          <w:sz w:val="24"/>
          <w:szCs w:val="24"/>
        </w:rPr>
      </w:pPr>
      <w:r w:rsidRPr="00132E43">
        <w:rPr>
          <w:rFonts w:ascii="Times New Roman" w:hAnsi="Times New Roman" w:cs="Times New Roman"/>
          <w:color w:val="333333"/>
          <w:sz w:val="24"/>
          <w:szCs w:val="24"/>
        </w:rPr>
        <w:t>При нарушении работодателем установленного срока выплат при заработной платы, оплаты отпуска, выплат при увольнении и других выплат, он обязан выплатить работнику денежную компенсацию в размере не ниже 1/150 действующей в это время ключевой ставки Банка России от начисленных, но не выплаченных в срок сумм и (или) неначисленных своевременно сумм, если вступившим в законную силу решением суда было признано право работника на получение неначисленных сумм, за каждый день задержки.</w:t>
      </w:r>
    </w:p>
    <w:p w:rsidR="00577A71" w:rsidRPr="00132E43" w:rsidRDefault="00577A71" w:rsidP="00132E43">
      <w:pPr>
        <w:shd w:val="clear" w:color="auto" w:fill="FFFFFF"/>
        <w:spacing w:after="100" w:afterAutospacing="1" w:line="240" w:lineRule="auto"/>
        <w:jc w:val="both"/>
        <w:rPr>
          <w:rFonts w:ascii="Times New Roman" w:hAnsi="Times New Roman" w:cs="Times New Roman"/>
          <w:color w:val="333333"/>
          <w:sz w:val="24"/>
          <w:szCs w:val="24"/>
        </w:rPr>
      </w:pPr>
      <w:r w:rsidRPr="00132E43">
        <w:rPr>
          <w:rFonts w:ascii="Times New Roman" w:hAnsi="Times New Roman" w:cs="Times New Roman"/>
          <w:color w:val="333333"/>
          <w:sz w:val="24"/>
          <w:szCs w:val="24"/>
        </w:rPr>
        <w:t>При неполной выплате в установленный срок заработной платы и других выплат, причитающихся работнику, размер процентов (денежной компенсации) исчисляется из фактически не выплаченных в срок сумм.</w:t>
      </w:r>
    </w:p>
    <w:p w:rsidR="00577A71" w:rsidRPr="00132E43" w:rsidRDefault="00577A71" w:rsidP="00132E43">
      <w:pPr>
        <w:shd w:val="clear" w:color="auto" w:fill="FFFFFF"/>
        <w:spacing w:after="100" w:afterAutospacing="1" w:line="240" w:lineRule="auto"/>
        <w:jc w:val="both"/>
        <w:rPr>
          <w:rFonts w:ascii="Times New Roman" w:hAnsi="Times New Roman" w:cs="Times New Roman"/>
          <w:color w:val="333333"/>
          <w:sz w:val="24"/>
          <w:szCs w:val="24"/>
        </w:rPr>
      </w:pPr>
      <w:r w:rsidRPr="00132E43">
        <w:rPr>
          <w:rFonts w:ascii="Times New Roman" w:hAnsi="Times New Roman" w:cs="Times New Roman"/>
          <w:color w:val="333333"/>
          <w:sz w:val="24"/>
          <w:szCs w:val="24"/>
        </w:rPr>
        <w:t>Выплата денежной компенсации обязательна независимо от наличия вины работодателя. В случае спора о размерах сумм, причитающихся работнику при увольнении, работодатель обязан выплатить не оспариваемую им сумму.</w:t>
      </w:r>
    </w:p>
    <w:p w:rsidR="00577A71" w:rsidRPr="00343BD2" w:rsidRDefault="00577A71" w:rsidP="00343BD2">
      <w:pPr>
        <w:shd w:val="clear" w:color="auto" w:fill="FFFFFF"/>
        <w:spacing w:line="540" w:lineRule="atLeast"/>
        <w:rPr>
          <w:rFonts w:ascii="Arial" w:hAnsi="Arial" w:cs="Arial"/>
          <w:b/>
          <w:bCs/>
          <w:color w:val="333333"/>
          <w:sz w:val="36"/>
          <w:szCs w:val="36"/>
        </w:rPr>
      </w:pPr>
      <w:r w:rsidRPr="00343BD2">
        <w:rPr>
          <w:rFonts w:ascii="Arial" w:hAnsi="Arial" w:cs="Arial"/>
          <w:b/>
          <w:bCs/>
          <w:color w:val="333333"/>
          <w:sz w:val="36"/>
          <w:szCs w:val="36"/>
        </w:rPr>
        <w:t>Правовое регулирование предоставления в аренду лесных участков</w:t>
      </w:r>
    </w:p>
    <w:p w:rsidR="00577A71" w:rsidRPr="00343BD2" w:rsidRDefault="00577A71" w:rsidP="00343BD2">
      <w:pPr>
        <w:shd w:val="clear" w:color="auto" w:fill="FFFFFF"/>
        <w:spacing w:after="100" w:afterAutospacing="1" w:line="240" w:lineRule="auto"/>
        <w:jc w:val="both"/>
        <w:rPr>
          <w:rFonts w:ascii="Times New Roman" w:hAnsi="Times New Roman" w:cs="Times New Roman"/>
          <w:color w:val="333333"/>
          <w:sz w:val="24"/>
          <w:szCs w:val="24"/>
        </w:rPr>
      </w:pPr>
      <w:r w:rsidRPr="00343BD2">
        <w:rPr>
          <w:rFonts w:ascii="Times New Roman" w:hAnsi="Times New Roman" w:cs="Times New Roman"/>
          <w:color w:val="333333"/>
          <w:sz w:val="24"/>
          <w:szCs w:val="24"/>
        </w:rPr>
        <w:t>Предоставление гражданам, юридическим лицам лесных участков, находящихся в государственной или муниципальной собственности, осуществляется на основании ст. 71 Лесного кодекса РФ в соответствии с видами использования лесов, установленными ст. 25 Лесного кодекса РФ.</w:t>
      </w:r>
    </w:p>
    <w:p w:rsidR="00577A71" w:rsidRPr="00343BD2" w:rsidRDefault="00577A71" w:rsidP="00343BD2">
      <w:pPr>
        <w:shd w:val="clear" w:color="auto" w:fill="FFFFFF"/>
        <w:spacing w:after="100" w:afterAutospacing="1" w:line="240" w:lineRule="auto"/>
        <w:jc w:val="both"/>
        <w:rPr>
          <w:rFonts w:ascii="Times New Roman" w:hAnsi="Times New Roman" w:cs="Times New Roman"/>
          <w:color w:val="333333"/>
          <w:sz w:val="24"/>
          <w:szCs w:val="24"/>
        </w:rPr>
      </w:pPr>
      <w:r w:rsidRPr="00343BD2">
        <w:rPr>
          <w:rFonts w:ascii="Times New Roman" w:hAnsi="Times New Roman" w:cs="Times New Roman"/>
          <w:color w:val="333333"/>
          <w:sz w:val="24"/>
          <w:szCs w:val="24"/>
        </w:rPr>
        <w:t>Основные виды использования лесов включают в себя заготовку древесины, живицы, недревесных лесных ресурсов, осуществление видов деятельности в сфере охотничьего хозяйства, ведение сельского хозяйства, строительство и эксплуатация водохранилищ и иных искусственных водных объектов и т.д.</w:t>
      </w:r>
    </w:p>
    <w:p w:rsidR="00577A71" w:rsidRPr="00343BD2" w:rsidRDefault="00577A71" w:rsidP="00343BD2">
      <w:pPr>
        <w:shd w:val="clear" w:color="auto" w:fill="FFFFFF"/>
        <w:spacing w:after="100" w:afterAutospacing="1" w:line="240" w:lineRule="auto"/>
        <w:jc w:val="both"/>
        <w:rPr>
          <w:rFonts w:ascii="Times New Roman" w:hAnsi="Times New Roman" w:cs="Times New Roman"/>
          <w:color w:val="333333"/>
          <w:sz w:val="24"/>
          <w:szCs w:val="24"/>
        </w:rPr>
      </w:pPr>
      <w:r w:rsidRPr="00343BD2">
        <w:rPr>
          <w:rFonts w:ascii="Times New Roman" w:hAnsi="Times New Roman" w:cs="Times New Roman"/>
          <w:color w:val="333333"/>
          <w:sz w:val="24"/>
          <w:szCs w:val="24"/>
        </w:rPr>
        <w:t>В соответствии со ст. 72 Лесного кодекса РФ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 Договор аренды лесного участка заключается на срок от 10 до 49 лет, за исключением отдельных случаев.</w:t>
      </w:r>
    </w:p>
    <w:p w:rsidR="00577A71" w:rsidRPr="00343BD2" w:rsidRDefault="00577A71" w:rsidP="00343BD2">
      <w:pPr>
        <w:shd w:val="clear" w:color="auto" w:fill="FFFFFF"/>
        <w:spacing w:after="100" w:afterAutospacing="1" w:line="240" w:lineRule="auto"/>
        <w:jc w:val="both"/>
        <w:rPr>
          <w:rFonts w:ascii="Times New Roman" w:hAnsi="Times New Roman" w:cs="Times New Roman"/>
          <w:color w:val="333333"/>
          <w:sz w:val="24"/>
          <w:szCs w:val="24"/>
        </w:rPr>
      </w:pPr>
      <w:r w:rsidRPr="00343BD2">
        <w:rPr>
          <w:rFonts w:ascii="Times New Roman" w:hAnsi="Times New Roman" w:cs="Times New Roman"/>
          <w:color w:val="333333"/>
          <w:sz w:val="24"/>
          <w:szCs w:val="24"/>
        </w:rPr>
        <w:t>Если испрашиваемый лесной участок предстоит образовать или границы лесного участка подлежат уточнению в соответствии с Федеральным законом от 24.06.2007 № 218-ФЗ «О государственной регистрации недвижимости» осуществляется предварительное согласование предоставления лесного участка в порядке, установленном ст. 39.15 Земельного кодекса Российской Федерации.</w:t>
      </w:r>
    </w:p>
    <w:p w:rsidR="00577A71" w:rsidRPr="008821C1" w:rsidRDefault="00577A71" w:rsidP="008821C1">
      <w:pPr>
        <w:shd w:val="clear" w:color="auto" w:fill="FFFFFF"/>
        <w:spacing w:line="540" w:lineRule="atLeast"/>
        <w:rPr>
          <w:rFonts w:ascii="Arial" w:hAnsi="Arial" w:cs="Arial"/>
          <w:b/>
          <w:bCs/>
          <w:color w:val="333333"/>
          <w:sz w:val="36"/>
          <w:szCs w:val="36"/>
        </w:rPr>
      </w:pPr>
      <w:r w:rsidRPr="00343BD2">
        <w:rPr>
          <w:rFonts w:ascii="Roboto" w:hAnsi="Roboto" w:cs="Roboto"/>
          <w:color w:val="333333"/>
          <w:sz w:val="24"/>
          <w:szCs w:val="24"/>
        </w:rPr>
        <w:t> </w:t>
      </w:r>
      <w:r w:rsidRPr="008821C1">
        <w:rPr>
          <w:rFonts w:ascii="Arial" w:hAnsi="Arial" w:cs="Arial"/>
          <w:b/>
          <w:bCs/>
          <w:color w:val="333333"/>
          <w:sz w:val="36"/>
          <w:szCs w:val="36"/>
        </w:rPr>
        <w:t>Усилена административная ответственность за нарушение правил обслуживания внутридомового и внутриквартирного газового оборудования</w:t>
      </w:r>
    </w:p>
    <w:p w:rsidR="00577A71" w:rsidRPr="008821C1" w:rsidRDefault="00577A71" w:rsidP="008821C1">
      <w:pPr>
        <w:shd w:val="clear" w:color="auto" w:fill="FFFFFF"/>
        <w:spacing w:after="120" w:line="240" w:lineRule="auto"/>
        <w:rPr>
          <w:rFonts w:ascii="Roboto" w:hAnsi="Roboto" w:cs="Roboto"/>
          <w:color w:val="000000"/>
          <w:sz w:val="24"/>
          <w:szCs w:val="24"/>
        </w:rPr>
      </w:pPr>
      <w:r w:rsidRPr="008821C1">
        <w:rPr>
          <w:rFonts w:ascii="Roboto" w:hAnsi="Roboto" w:cs="Roboto"/>
          <w:color w:val="000000"/>
          <w:sz w:val="24"/>
          <w:szCs w:val="24"/>
        </w:rPr>
        <w:t> </w:t>
      </w:r>
      <w:r w:rsidRPr="008821C1">
        <w:rPr>
          <w:rFonts w:ascii="Roboto" w:hAnsi="Roboto" w:cs="Roboto"/>
          <w:color w:val="FFFFFF"/>
          <w:sz w:val="20"/>
          <w:szCs w:val="20"/>
        </w:rPr>
        <w:t>Поделиться</w:t>
      </w:r>
    </w:p>
    <w:p w:rsidR="00577A71" w:rsidRPr="008821C1" w:rsidRDefault="00577A71" w:rsidP="008821C1">
      <w:pPr>
        <w:shd w:val="clear" w:color="auto" w:fill="FFFFFF"/>
        <w:spacing w:after="100" w:afterAutospacing="1" w:line="240" w:lineRule="auto"/>
        <w:jc w:val="both"/>
        <w:rPr>
          <w:rFonts w:ascii="Times New Roman" w:hAnsi="Times New Roman" w:cs="Times New Roman"/>
          <w:color w:val="333333"/>
          <w:sz w:val="24"/>
          <w:szCs w:val="24"/>
        </w:rPr>
      </w:pPr>
      <w:r w:rsidRPr="008821C1">
        <w:rPr>
          <w:rFonts w:ascii="Times New Roman" w:hAnsi="Times New Roman" w:cs="Times New Roman"/>
          <w:color w:val="333333"/>
          <w:sz w:val="26"/>
          <w:szCs w:val="26"/>
        </w:rPr>
        <w:t>Федеральным законом от 06.04.2024 № 77-ФЗ внесены изменения в Кодекс Российской Федерации об административных правонарушениях, ужесточившие административную ответственность за правонарушения в рассматриваемой сфере. Так, отказ в допуске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повлечет наложение штрафа:</w:t>
      </w:r>
    </w:p>
    <w:p w:rsidR="00577A71" w:rsidRPr="008821C1" w:rsidRDefault="00577A71" w:rsidP="008821C1">
      <w:pPr>
        <w:shd w:val="clear" w:color="auto" w:fill="FFFFFF"/>
        <w:spacing w:after="100" w:afterAutospacing="1" w:line="240" w:lineRule="auto"/>
        <w:jc w:val="both"/>
        <w:rPr>
          <w:rFonts w:ascii="Times New Roman" w:hAnsi="Times New Roman" w:cs="Times New Roman"/>
          <w:color w:val="333333"/>
          <w:sz w:val="24"/>
          <w:szCs w:val="24"/>
        </w:rPr>
      </w:pPr>
      <w:r w:rsidRPr="008821C1">
        <w:rPr>
          <w:rFonts w:ascii="Times New Roman" w:hAnsi="Times New Roman" w:cs="Times New Roman"/>
          <w:color w:val="333333"/>
          <w:sz w:val="26"/>
          <w:szCs w:val="26"/>
        </w:rPr>
        <w:t>- на граждан в размере от 5 тысяч до 10 тысяч рублей;</w:t>
      </w:r>
    </w:p>
    <w:p w:rsidR="00577A71" w:rsidRPr="008821C1" w:rsidRDefault="00577A71" w:rsidP="008821C1">
      <w:pPr>
        <w:shd w:val="clear" w:color="auto" w:fill="FFFFFF"/>
        <w:spacing w:after="100" w:afterAutospacing="1" w:line="240" w:lineRule="auto"/>
        <w:jc w:val="both"/>
        <w:rPr>
          <w:rFonts w:ascii="Times New Roman" w:hAnsi="Times New Roman" w:cs="Times New Roman"/>
          <w:color w:val="333333"/>
          <w:sz w:val="24"/>
          <w:szCs w:val="24"/>
        </w:rPr>
      </w:pPr>
      <w:r w:rsidRPr="008821C1">
        <w:rPr>
          <w:rFonts w:ascii="Times New Roman" w:hAnsi="Times New Roman" w:cs="Times New Roman"/>
          <w:color w:val="333333"/>
          <w:sz w:val="26"/>
          <w:szCs w:val="26"/>
        </w:rPr>
        <w:t>- на должностных лиц от 25 тысяч до 100 тысяч рублей;</w:t>
      </w:r>
    </w:p>
    <w:p w:rsidR="00577A71" w:rsidRPr="008821C1" w:rsidRDefault="00577A71" w:rsidP="008821C1">
      <w:pPr>
        <w:shd w:val="clear" w:color="auto" w:fill="FFFFFF"/>
        <w:spacing w:after="100" w:afterAutospacing="1" w:line="240" w:lineRule="auto"/>
        <w:jc w:val="both"/>
        <w:rPr>
          <w:rFonts w:ascii="Times New Roman" w:hAnsi="Times New Roman" w:cs="Times New Roman"/>
          <w:color w:val="333333"/>
          <w:sz w:val="24"/>
          <w:szCs w:val="24"/>
        </w:rPr>
      </w:pPr>
      <w:r w:rsidRPr="008821C1">
        <w:rPr>
          <w:rFonts w:ascii="Times New Roman" w:hAnsi="Times New Roman" w:cs="Times New Roman"/>
          <w:color w:val="333333"/>
          <w:sz w:val="26"/>
          <w:szCs w:val="26"/>
        </w:rPr>
        <w:t>- на юридических лиц от 200 тысяч до 500 тысяч рублей.</w:t>
      </w:r>
    </w:p>
    <w:p w:rsidR="00577A71" w:rsidRPr="008821C1" w:rsidRDefault="00577A71" w:rsidP="008821C1">
      <w:pPr>
        <w:shd w:val="clear" w:color="auto" w:fill="FFFFFF"/>
        <w:spacing w:after="100" w:afterAutospacing="1" w:line="240" w:lineRule="auto"/>
        <w:jc w:val="both"/>
        <w:rPr>
          <w:rFonts w:ascii="Times New Roman" w:hAnsi="Times New Roman" w:cs="Times New Roman"/>
          <w:color w:val="333333"/>
          <w:sz w:val="24"/>
          <w:szCs w:val="24"/>
        </w:rPr>
      </w:pPr>
      <w:r w:rsidRPr="008821C1">
        <w:rPr>
          <w:rFonts w:ascii="Times New Roman" w:hAnsi="Times New Roman" w:cs="Times New Roman"/>
          <w:color w:val="333333"/>
          <w:sz w:val="26"/>
          <w:szCs w:val="26"/>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w:t>
      </w:r>
    </w:p>
    <w:p w:rsidR="00577A71" w:rsidRPr="008821C1" w:rsidRDefault="00577A71" w:rsidP="008821C1">
      <w:pPr>
        <w:shd w:val="clear" w:color="auto" w:fill="FFFFFF"/>
        <w:spacing w:after="100" w:afterAutospacing="1" w:line="240" w:lineRule="auto"/>
        <w:jc w:val="both"/>
        <w:rPr>
          <w:rFonts w:ascii="Times New Roman" w:hAnsi="Times New Roman" w:cs="Times New Roman"/>
          <w:color w:val="333333"/>
          <w:sz w:val="24"/>
          <w:szCs w:val="24"/>
        </w:rPr>
      </w:pPr>
      <w:r w:rsidRPr="008821C1">
        <w:rPr>
          <w:rFonts w:ascii="Times New Roman" w:hAnsi="Times New Roman" w:cs="Times New Roman"/>
          <w:color w:val="333333"/>
          <w:sz w:val="26"/>
          <w:szCs w:val="26"/>
        </w:rPr>
        <w:t>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повлечет наложение штрафа на должностных лиц в размере от 50 тысяч до 100 тысяч рублей; на юридических лиц - от 100 тысяч до 500 тысяч рублей.</w:t>
      </w:r>
    </w:p>
    <w:p w:rsidR="00577A71" w:rsidRPr="008821C1" w:rsidRDefault="00577A71" w:rsidP="008821C1">
      <w:pPr>
        <w:shd w:val="clear" w:color="auto" w:fill="FFFFFF"/>
        <w:spacing w:after="100" w:afterAutospacing="1" w:line="240" w:lineRule="auto"/>
        <w:jc w:val="both"/>
        <w:rPr>
          <w:rFonts w:ascii="Roboto" w:hAnsi="Roboto" w:cs="Roboto"/>
          <w:color w:val="333333"/>
          <w:sz w:val="24"/>
          <w:szCs w:val="24"/>
        </w:rPr>
      </w:pPr>
      <w:r w:rsidRPr="008821C1">
        <w:rPr>
          <w:rFonts w:ascii="Roboto" w:hAnsi="Roboto" w:cs="Roboto"/>
          <w:color w:val="333333"/>
          <w:sz w:val="24"/>
          <w:szCs w:val="24"/>
        </w:rPr>
        <w:t> </w:t>
      </w:r>
    </w:p>
    <w:p w:rsidR="00577A71" w:rsidRPr="007A762D" w:rsidRDefault="00577A71" w:rsidP="007A762D">
      <w:pPr>
        <w:shd w:val="clear" w:color="auto" w:fill="FFFFFF"/>
        <w:spacing w:line="540" w:lineRule="atLeast"/>
        <w:rPr>
          <w:rFonts w:ascii="Arial" w:hAnsi="Arial" w:cs="Arial"/>
          <w:b/>
          <w:bCs/>
          <w:color w:val="333333"/>
          <w:sz w:val="36"/>
          <w:szCs w:val="36"/>
        </w:rPr>
      </w:pPr>
      <w:r>
        <w:rPr>
          <w:rFonts w:ascii="Arial" w:hAnsi="Arial" w:cs="Arial"/>
          <w:b/>
          <w:bCs/>
          <w:color w:val="333333"/>
          <w:sz w:val="36"/>
          <w:szCs w:val="36"/>
        </w:rPr>
        <w:t>С 3 мая 2024 года расширил</w:t>
      </w:r>
      <w:r w:rsidRPr="007A762D">
        <w:rPr>
          <w:rFonts w:ascii="Arial" w:hAnsi="Arial" w:cs="Arial"/>
          <w:b/>
          <w:bCs/>
          <w:color w:val="333333"/>
          <w:sz w:val="36"/>
          <w:szCs w:val="36"/>
        </w:rPr>
        <w:t>ся запрет на передачу коллекторам долгов граждан по внесению платы за жилое помещение и коммунальные услуги"</w:t>
      </w:r>
    </w:p>
    <w:p w:rsidR="00577A71" w:rsidRPr="007A762D" w:rsidRDefault="00577A71" w:rsidP="00DD64C5">
      <w:pPr>
        <w:shd w:val="clear" w:color="auto" w:fill="FFFFFF"/>
        <w:spacing w:after="120" w:line="240" w:lineRule="auto"/>
        <w:rPr>
          <w:rFonts w:ascii="Roboto" w:hAnsi="Roboto" w:cs="Roboto"/>
          <w:color w:val="000000"/>
          <w:sz w:val="24"/>
          <w:szCs w:val="24"/>
        </w:rPr>
      </w:pPr>
      <w:r w:rsidRPr="007A762D">
        <w:rPr>
          <w:rFonts w:ascii="Roboto" w:hAnsi="Roboto" w:cs="Roboto"/>
          <w:color w:val="000000"/>
          <w:sz w:val="24"/>
          <w:szCs w:val="24"/>
        </w:rPr>
        <w:t> </w:t>
      </w:r>
    </w:p>
    <w:p w:rsidR="00577A71" w:rsidRPr="007A762D" w:rsidRDefault="00577A71" w:rsidP="007A762D">
      <w:pPr>
        <w:shd w:val="clear" w:color="auto" w:fill="FFFFFF"/>
        <w:spacing w:after="100" w:afterAutospacing="1" w:line="240" w:lineRule="auto"/>
        <w:jc w:val="both"/>
        <w:rPr>
          <w:rFonts w:ascii="Times New Roman" w:hAnsi="Times New Roman" w:cs="Times New Roman"/>
          <w:color w:val="333333"/>
          <w:sz w:val="24"/>
          <w:szCs w:val="24"/>
        </w:rPr>
      </w:pPr>
      <w:r w:rsidRPr="007A762D">
        <w:rPr>
          <w:rFonts w:ascii="Times New Roman" w:hAnsi="Times New Roman" w:cs="Times New Roman"/>
          <w:color w:val="333333"/>
          <w:sz w:val="24"/>
          <w:szCs w:val="24"/>
          <w:shd w:val="clear" w:color="auto" w:fill="FFFFFF"/>
        </w:rPr>
        <w:t>Федеральным законом от 22 апреля 2024 года № 84-ФЗ установлено, что наймодатель жилого помещения, которым вносится плата за жилое помещение и жилищно-коммунальные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rsidR="00577A71" w:rsidRPr="007A762D" w:rsidRDefault="00577A71" w:rsidP="007A762D">
      <w:pPr>
        <w:shd w:val="clear" w:color="auto" w:fill="FFFFFF"/>
        <w:spacing w:after="100" w:afterAutospacing="1" w:line="240" w:lineRule="auto"/>
        <w:jc w:val="both"/>
        <w:rPr>
          <w:rFonts w:ascii="Times New Roman" w:hAnsi="Times New Roman" w:cs="Times New Roman"/>
          <w:color w:val="333333"/>
          <w:sz w:val="24"/>
          <w:szCs w:val="24"/>
        </w:rPr>
      </w:pPr>
      <w:r w:rsidRPr="007A762D">
        <w:rPr>
          <w:rFonts w:ascii="Times New Roman" w:hAnsi="Times New Roman" w:cs="Times New Roman"/>
          <w:color w:val="333333"/>
          <w:sz w:val="24"/>
          <w:szCs w:val="24"/>
        </w:rPr>
        <w:t>Наймодатель жилого помещения, новый наймодатель жилого помещения обязаны уведомить в письменной форме нанимателя жилого помещения,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новому наймодателю жилого помещения в течение 10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w:t>
      </w:r>
    </w:p>
    <w:p w:rsidR="00577A71" w:rsidRPr="007A762D" w:rsidRDefault="00577A71" w:rsidP="007A762D">
      <w:pPr>
        <w:shd w:val="clear" w:color="auto" w:fill="FFFFFF"/>
        <w:spacing w:after="100" w:afterAutospacing="1" w:line="240" w:lineRule="auto"/>
        <w:jc w:val="both"/>
        <w:rPr>
          <w:rFonts w:ascii="Times New Roman" w:hAnsi="Times New Roman" w:cs="Times New Roman"/>
          <w:color w:val="333333"/>
          <w:sz w:val="24"/>
          <w:szCs w:val="24"/>
        </w:rPr>
      </w:pPr>
      <w:r w:rsidRPr="007A762D">
        <w:rPr>
          <w:rFonts w:ascii="Times New Roman" w:hAnsi="Times New Roman" w:cs="Times New Roman"/>
          <w:color w:val="333333"/>
          <w:sz w:val="24"/>
          <w:szCs w:val="24"/>
        </w:rPr>
        <w:t>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наймодателю жилого помещения до предоставления им уведомления об уступке права (требования) по возврату такой задолженности.</w:t>
      </w:r>
    </w:p>
    <w:p w:rsidR="00577A71" w:rsidRPr="007A762D" w:rsidRDefault="00577A71" w:rsidP="007A762D">
      <w:pPr>
        <w:shd w:val="clear" w:color="auto" w:fill="FFFFFF"/>
        <w:spacing w:after="100" w:afterAutospacing="1" w:line="240" w:lineRule="auto"/>
        <w:jc w:val="both"/>
        <w:rPr>
          <w:rFonts w:ascii="Times New Roman" w:hAnsi="Times New Roman" w:cs="Times New Roman"/>
          <w:color w:val="333333"/>
          <w:sz w:val="24"/>
          <w:szCs w:val="24"/>
        </w:rPr>
      </w:pPr>
      <w:r w:rsidRPr="007A762D">
        <w:rPr>
          <w:rFonts w:ascii="Times New Roman" w:hAnsi="Times New Roman" w:cs="Times New Roman"/>
          <w:color w:val="333333"/>
          <w:sz w:val="24"/>
          <w:szCs w:val="24"/>
        </w:rPr>
        <w:t>Соответствующие изменения внесены в части 18 и 19 статьи 155 Жилищного кодекса Российской Федерации. Напомним, в указанных статьях с 2019 года закреплен перечень лиц, которым запрещено передавать коллекторам долги граждан за жилищно – коммунальные услуги. Сейчас в него входят только управляющие организации, товарищества собственников жилья, жилищные кооперативы, ресурсоснабжающиеорганизации и региональный оператор по обращению с твердыми коммунальными отходами. Теперь же, если наймодатели заключат договор с коллекторской организацией, такой договор также будет считаться ничтожным.</w:t>
      </w:r>
    </w:p>
    <w:p w:rsidR="00577A71" w:rsidRPr="007A762D" w:rsidRDefault="00577A71" w:rsidP="007A762D">
      <w:pPr>
        <w:shd w:val="clear" w:color="auto" w:fill="FFFFFF"/>
        <w:spacing w:after="100" w:afterAutospacing="1" w:line="240" w:lineRule="auto"/>
        <w:jc w:val="both"/>
        <w:rPr>
          <w:rFonts w:ascii="Times New Roman" w:hAnsi="Times New Roman" w:cs="Times New Roman"/>
          <w:color w:val="333333"/>
          <w:sz w:val="24"/>
          <w:szCs w:val="24"/>
        </w:rPr>
      </w:pPr>
      <w:r w:rsidRPr="00B133B8">
        <w:rPr>
          <w:rFonts w:ascii="Times New Roman" w:hAnsi="Times New Roman" w:cs="Times New Roman"/>
          <w:color w:val="333333"/>
          <w:sz w:val="24"/>
          <w:szCs w:val="24"/>
        </w:rPr>
        <w:t>Изменения вступили</w:t>
      </w:r>
      <w:r w:rsidRPr="007A762D">
        <w:rPr>
          <w:rFonts w:ascii="Times New Roman" w:hAnsi="Times New Roman" w:cs="Times New Roman"/>
          <w:color w:val="333333"/>
          <w:sz w:val="24"/>
          <w:szCs w:val="24"/>
        </w:rPr>
        <w:t xml:space="preserve"> в силу 3 мая 2024 года.</w:t>
      </w:r>
    </w:p>
    <w:p w:rsidR="00577A71" w:rsidRDefault="00577A71" w:rsidP="008821C1">
      <w:pPr>
        <w:shd w:val="clear" w:color="auto" w:fill="FFFFFF"/>
        <w:spacing w:after="100" w:afterAutospacing="1" w:line="240" w:lineRule="auto"/>
        <w:jc w:val="both"/>
      </w:pPr>
    </w:p>
    <w:p w:rsidR="00577A71" w:rsidRPr="00B93701" w:rsidRDefault="00577A71" w:rsidP="00EC297D">
      <w:pPr>
        <w:shd w:val="clear" w:color="auto" w:fill="FFFFFF"/>
        <w:spacing w:before="150" w:after="100" w:afterAutospacing="1" w:line="240" w:lineRule="auto"/>
        <w:outlineLvl w:val="0"/>
        <w:rPr>
          <w:rFonts w:ascii="Arial" w:hAnsi="Arial" w:cs="Arial"/>
          <w:b/>
          <w:bCs/>
          <w:color w:val="212529"/>
          <w:kern w:val="36"/>
          <w:sz w:val="36"/>
          <w:szCs w:val="36"/>
        </w:rPr>
      </w:pPr>
      <w:r w:rsidRPr="00B93701">
        <w:rPr>
          <w:rFonts w:ascii="Arial" w:hAnsi="Arial" w:cs="Arial"/>
          <w:b/>
          <w:bCs/>
          <w:color w:val="212529"/>
          <w:kern w:val="36"/>
          <w:sz w:val="36"/>
          <w:szCs w:val="36"/>
        </w:rPr>
        <w:t>Особенности проверок бизнеса органами контроля в 2024 году</w:t>
      </w:r>
    </w:p>
    <w:p w:rsidR="00577A71" w:rsidRPr="00EC297D" w:rsidRDefault="00577A71" w:rsidP="00EC297D">
      <w:pPr>
        <w:spacing w:after="0" w:line="240" w:lineRule="auto"/>
        <w:rPr>
          <w:rFonts w:ascii="Times New Roman" w:hAnsi="Times New Roman" w:cs="Times New Roman"/>
          <w:sz w:val="24"/>
          <w:szCs w:val="24"/>
        </w:rPr>
      </w:pPr>
      <w:r w:rsidRPr="00AF094B">
        <w:rPr>
          <w:rFonts w:ascii="Times New Roman" w:hAnsi="Times New Roman" w:cs="Times New Roman"/>
          <w:sz w:val="24"/>
          <w:szCs w:val="24"/>
        </w:rPr>
        <w:pict>
          <v:rect id="_x0000_i1025" style="width:0;height:0" o:hrstd="t" o:hrnoshade="t" o:hr="t" fillcolor="#212529" stroked="f"/>
        </w:pic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Постановлением Правительства Российской Федерации от 14.12.2023 № 2140 действие моратория на проведение внеплановых контрольных мероприятий, установленного в 2022 году, продлено и на 2024 год.</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По-прежнему проверки возможны только с согласия органов прокуратуры и при наличии непосредственной угрозы причинения вреда жизни и тяжкого вреда здоровью граждан, обороне страны и безопасности государства, возникновении чрезвычайных ситуаций.</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Допускается проведение внеплановых контрольных мероприятий при выявлении контролирующим органом индикаторов риска нарушения обязательных требований. Такие проверки также подлежат согласованию с прокурором.</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Постановлением Правительства РФ от 29.11.2023 № 2020 практика проведения профилактических визитов вместо контрольной проверки, которая ранее применялась в государственных и муниципальных школах и детских садах, в 2024 году также распространена на организации здравоохранения (больницы и поликлиники), социального обслуживания и общественного питания детей (детские дома-интернаты), относящиеся к категориям чрезвычайно высокого и высокого риска.</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Многие ошибочно считают, что профилактический визит – это одна из разновидностей проверки, и опасаются его. На самом деле это не так.</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Более того, профилактический визит на деле полезен работодателям и может помочь избежать штрафов в будущем, ведь основная задача профилактического визита — выявить возможные риски и подсказать, как их устранить.</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Любая организация, включенная в план проверок, за 2 месяца до ее начала вправе обратиться в орган контроля с просьбой о проведении профилактического визита.</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В этом случае он проводится не позднее 1 месяца до начала плановой проверки.</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В случае, если визит проведен в течение 3 месяцев до даты проведения планового мероприятия, контрольный орган может принять решение об исключении проверки из плана, но это не является его обязанностью.</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Срок проведения профилактического визита составляет 1 рабочий день, но, например, при необходимости проведения инструментального обследования, может быть продлен не более чем на 3 рабочих дня.</w:t>
      </w:r>
    </w:p>
    <w:p w:rsidR="00577A71" w:rsidRPr="00EC297D" w:rsidRDefault="00577A71" w:rsidP="00EC297D">
      <w:pPr>
        <w:shd w:val="clear" w:color="auto" w:fill="FFFFFF"/>
        <w:spacing w:after="100" w:afterAutospacing="1" w:line="240" w:lineRule="auto"/>
        <w:rPr>
          <w:rFonts w:ascii="Times New Roman" w:hAnsi="Times New Roman" w:cs="Times New Roman"/>
          <w:color w:val="212529"/>
          <w:sz w:val="24"/>
          <w:szCs w:val="24"/>
        </w:rPr>
      </w:pPr>
      <w:r w:rsidRPr="00EC297D">
        <w:rPr>
          <w:rFonts w:ascii="Times New Roman" w:hAnsi="Times New Roman" w:cs="Times New Roman"/>
          <w:color w:val="212529"/>
          <w:sz w:val="24"/>
          <w:szCs w:val="24"/>
        </w:rPr>
        <w:t>Если по результатам профилактического визита выявлены нарушения обязательных требований, то контролируемому лицу выдается предписание, которое может быть обжаловано руководителю контролирующего органа через портал Госуслуг. Такой порядок обжалования теперь является обязательным.</w:t>
      </w:r>
    </w:p>
    <w:p w:rsidR="00577A71" w:rsidRPr="001B02CC" w:rsidRDefault="00577A71" w:rsidP="000D1E54">
      <w:pPr>
        <w:pStyle w:val="Heading1"/>
        <w:spacing w:before="735" w:beforeAutospacing="0" w:after="450" w:afterAutospacing="0"/>
        <w:ind w:left="300"/>
        <w:textAlignment w:val="baseline"/>
        <w:rPr>
          <w:rFonts w:ascii="Arial" w:hAnsi="Arial" w:cs="Arial"/>
          <w:sz w:val="36"/>
          <w:szCs w:val="36"/>
        </w:rPr>
      </w:pPr>
      <w:r w:rsidRPr="001B02CC">
        <w:rPr>
          <w:rFonts w:ascii="Arial" w:hAnsi="Arial" w:cs="Arial"/>
          <w:sz w:val="36"/>
          <w:szCs w:val="36"/>
        </w:rPr>
        <w:t>Новые меры по защите денежных средств от хищений</w:t>
      </w:r>
    </w:p>
    <w:p w:rsidR="00577A71" w:rsidRPr="00C2151C" w:rsidRDefault="00577A71" w:rsidP="000D1E54">
      <w:pPr>
        <w:pStyle w:val="NormalWeb"/>
        <w:spacing w:before="0" w:beforeAutospacing="0" w:after="300" w:afterAutospacing="0"/>
        <w:textAlignment w:val="baseline"/>
        <w:rPr>
          <w:color w:val="0B0B0B"/>
        </w:rPr>
      </w:pPr>
      <w:r w:rsidRPr="00C2151C">
        <w:rPr>
          <w:color w:val="0B0B0B"/>
        </w:rPr>
        <w:t>Федеральным законом от 24.07.2023 № 369-ФЗ внесены изменения в Федеральный закон от 27.06.2011 № 161-ФЗ «О национальной платежной системе».</w:t>
      </w:r>
    </w:p>
    <w:p w:rsidR="00577A71" w:rsidRPr="00C2151C" w:rsidRDefault="00577A71" w:rsidP="000D1E54">
      <w:pPr>
        <w:pStyle w:val="NormalWeb"/>
        <w:spacing w:before="0" w:beforeAutospacing="0" w:after="300" w:afterAutospacing="0"/>
        <w:textAlignment w:val="baseline"/>
        <w:rPr>
          <w:color w:val="0B0B0B"/>
        </w:rPr>
      </w:pPr>
      <w:r w:rsidRPr="00C2151C">
        <w:rPr>
          <w:color w:val="0B0B0B"/>
        </w:rPr>
        <w:t>В соответствии с изменениями с 25.07.2024 банки должны до списания средств проверять все переводы на наличие признаков мошенничества, в том числе сверяться с базой данных Центрального банка Российской Федерации.</w:t>
      </w:r>
    </w:p>
    <w:p w:rsidR="00577A71" w:rsidRPr="00C2151C" w:rsidRDefault="00577A71" w:rsidP="000D1E54">
      <w:pPr>
        <w:pStyle w:val="NormalWeb"/>
        <w:spacing w:before="0" w:beforeAutospacing="0" w:after="300" w:afterAutospacing="0"/>
        <w:textAlignment w:val="baseline"/>
        <w:rPr>
          <w:color w:val="0B0B0B"/>
        </w:rPr>
      </w:pPr>
      <w:r w:rsidRPr="00C2151C">
        <w:rPr>
          <w:color w:val="0B0B0B"/>
        </w:rPr>
        <w:t>При этом проверять операции на предмет мошенничества будет не только банк плательщика, но и банк получателя.</w:t>
      </w:r>
    </w:p>
    <w:p w:rsidR="00577A71" w:rsidRPr="00C2151C" w:rsidRDefault="00577A71" w:rsidP="000D1E54">
      <w:pPr>
        <w:pStyle w:val="NormalWeb"/>
        <w:spacing w:before="0" w:beforeAutospacing="0" w:after="300" w:afterAutospacing="0"/>
        <w:textAlignment w:val="baseline"/>
        <w:rPr>
          <w:color w:val="0B0B0B"/>
        </w:rPr>
      </w:pPr>
      <w:r w:rsidRPr="00C2151C">
        <w:rPr>
          <w:color w:val="0B0B0B"/>
        </w:rPr>
        <w:t>Если операции по переводу средств были осуществлены без согласия клиентов, банки должны будут вернуть средства в течение 30 дней, в течение 60 дней – если речь идет о трансграничных переводах.</w:t>
      </w:r>
    </w:p>
    <w:p w:rsidR="00577A71" w:rsidRPr="00C2151C" w:rsidRDefault="00577A71" w:rsidP="000D1E54">
      <w:pPr>
        <w:pStyle w:val="NormalWeb"/>
        <w:spacing w:before="0" w:beforeAutospacing="0" w:after="300" w:afterAutospacing="0"/>
        <w:textAlignment w:val="baseline"/>
        <w:rPr>
          <w:color w:val="0B0B0B"/>
        </w:rPr>
      </w:pPr>
      <w:r w:rsidRPr="00C2151C">
        <w:rPr>
          <w:color w:val="0B0B0B"/>
        </w:rPr>
        <w:t>Помимо этого, у банков появится возможность замораживать операции сроком на два дня, если у кредитной организации возникнут подозрения, что средства могут попасть мошенникам.</w:t>
      </w:r>
    </w:p>
    <w:p w:rsidR="00577A71" w:rsidRPr="001B02CC" w:rsidRDefault="00577A71" w:rsidP="00C43523">
      <w:pPr>
        <w:pStyle w:val="Heading1"/>
        <w:spacing w:before="735" w:beforeAutospacing="0" w:after="450" w:afterAutospacing="0"/>
        <w:ind w:left="300"/>
        <w:textAlignment w:val="baseline"/>
        <w:rPr>
          <w:rFonts w:ascii="Arial" w:hAnsi="Arial" w:cs="Arial"/>
          <w:sz w:val="36"/>
          <w:szCs w:val="36"/>
        </w:rPr>
      </w:pPr>
      <w:bookmarkStart w:id="0" w:name="_GoBack"/>
      <w:r w:rsidRPr="001B02CC">
        <w:rPr>
          <w:rFonts w:ascii="Arial" w:hAnsi="Arial" w:cs="Arial"/>
          <w:sz w:val="36"/>
          <w:szCs w:val="36"/>
        </w:rPr>
        <w:t>Административная ответственность за спам-звонки и недобросовестную рекламу микрофинансовых организаций</w:t>
      </w:r>
    </w:p>
    <w:bookmarkEnd w:id="0"/>
    <w:p w:rsidR="00577A71" w:rsidRPr="00C43523" w:rsidRDefault="00577A71" w:rsidP="00C43523">
      <w:pPr>
        <w:pStyle w:val="NormalWeb"/>
        <w:spacing w:before="0" w:beforeAutospacing="0" w:after="300" w:afterAutospacing="0"/>
        <w:textAlignment w:val="baseline"/>
        <w:rPr>
          <w:color w:val="0B0B0B"/>
        </w:rPr>
      </w:pPr>
      <w:r w:rsidRPr="00C43523">
        <w:rPr>
          <w:color w:val="0B0B0B"/>
        </w:rPr>
        <w:t>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577A71" w:rsidRPr="00C43523" w:rsidRDefault="00577A71" w:rsidP="00C43523">
      <w:pPr>
        <w:pStyle w:val="NormalWeb"/>
        <w:spacing w:before="0" w:beforeAutospacing="0" w:after="300" w:afterAutospacing="0"/>
        <w:textAlignment w:val="baseline"/>
        <w:rPr>
          <w:color w:val="0B0B0B"/>
        </w:rPr>
      </w:pPr>
      <w:r w:rsidRPr="00C43523">
        <w:rPr>
          <w:color w:val="0B0B0B"/>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577A71" w:rsidRPr="00C43523" w:rsidRDefault="00577A71" w:rsidP="00C43523">
      <w:pPr>
        <w:pStyle w:val="NormalWeb"/>
        <w:spacing w:before="0" w:beforeAutospacing="0" w:after="300" w:afterAutospacing="0"/>
        <w:textAlignment w:val="baseline"/>
        <w:rPr>
          <w:color w:val="0B0B0B"/>
        </w:rPr>
      </w:pPr>
      <w:r w:rsidRPr="00C43523">
        <w:rPr>
          <w:color w:val="0B0B0B"/>
        </w:rPr>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577A71" w:rsidRPr="00C43523" w:rsidRDefault="00577A71" w:rsidP="00C43523">
      <w:pPr>
        <w:pStyle w:val="NormalWeb"/>
        <w:spacing w:before="0" w:beforeAutospacing="0" w:after="300" w:afterAutospacing="0"/>
        <w:textAlignment w:val="baseline"/>
        <w:rPr>
          <w:color w:val="0B0B0B"/>
        </w:rPr>
      </w:pPr>
      <w:r w:rsidRPr="00C43523">
        <w:rPr>
          <w:color w:val="0B0B0B"/>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577A71" w:rsidRPr="00C43523" w:rsidRDefault="00577A71" w:rsidP="00C43523">
      <w:pPr>
        <w:pStyle w:val="NormalWeb"/>
        <w:spacing w:before="0" w:beforeAutospacing="0" w:after="300" w:afterAutospacing="0"/>
        <w:textAlignment w:val="baseline"/>
        <w:rPr>
          <w:color w:val="0B0B0B"/>
        </w:rPr>
      </w:pPr>
      <w:r w:rsidRPr="00C43523">
        <w:rPr>
          <w:color w:val="0B0B0B"/>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577A71" w:rsidRPr="00C43523" w:rsidRDefault="00577A71" w:rsidP="00C43523">
      <w:pPr>
        <w:pStyle w:val="NormalWeb"/>
        <w:spacing w:before="0" w:beforeAutospacing="0" w:after="300" w:afterAutospacing="0"/>
        <w:textAlignment w:val="baseline"/>
        <w:rPr>
          <w:color w:val="0B0B0B"/>
        </w:rPr>
      </w:pPr>
      <w:r w:rsidRPr="00C43523">
        <w:rPr>
          <w:color w:val="0B0B0B"/>
        </w:rPr>
        <w:t>Новые требования начинали действовать с 17 апреля 2024 года.</w:t>
      </w:r>
    </w:p>
    <w:p w:rsidR="00577A71" w:rsidRPr="000D1E54" w:rsidRDefault="00577A71" w:rsidP="00C43523"/>
    <w:sectPr w:rsidR="00577A71" w:rsidRPr="000D1E54" w:rsidSect="00AF0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81999"/>
    <w:multiLevelType w:val="multilevel"/>
    <w:tmpl w:val="E026D3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165"/>
    <w:rsid w:val="000214FD"/>
    <w:rsid w:val="000A19C0"/>
    <w:rsid w:val="000D1E54"/>
    <w:rsid w:val="0012454F"/>
    <w:rsid w:val="00132E43"/>
    <w:rsid w:val="001B02CC"/>
    <w:rsid w:val="00343BD2"/>
    <w:rsid w:val="004236F8"/>
    <w:rsid w:val="005652C1"/>
    <w:rsid w:val="00577A71"/>
    <w:rsid w:val="006523CB"/>
    <w:rsid w:val="00711924"/>
    <w:rsid w:val="007A762D"/>
    <w:rsid w:val="00804431"/>
    <w:rsid w:val="00877B23"/>
    <w:rsid w:val="008821C1"/>
    <w:rsid w:val="00A65D66"/>
    <w:rsid w:val="00AF094B"/>
    <w:rsid w:val="00AF1B54"/>
    <w:rsid w:val="00B133B8"/>
    <w:rsid w:val="00B32165"/>
    <w:rsid w:val="00B65E9C"/>
    <w:rsid w:val="00B7736D"/>
    <w:rsid w:val="00B93701"/>
    <w:rsid w:val="00C2151C"/>
    <w:rsid w:val="00C43523"/>
    <w:rsid w:val="00D32744"/>
    <w:rsid w:val="00D61B6F"/>
    <w:rsid w:val="00DD64C5"/>
    <w:rsid w:val="00EC297D"/>
    <w:rsid w:val="00F23E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4B"/>
    <w:pPr>
      <w:spacing w:after="200" w:line="276" w:lineRule="auto"/>
    </w:pPr>
    <w:rPr>
      <w:rFonts w:cs="Calibri"/>
    </w:rPr>
  </w:style>
  <w:style w:type="paragraph" w:styleId="Heading1">
    <w:name w:val="heading 1"/>
    <w:basedOn w:val="Normal"/>
    <w:link w:val="Heading1Char"/>
    <w:uiPriority w:val="99"/>
    <w:qFormat/>
    <w:rsid w:val="00EC297D"/>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297D"/>
    <w:rPr>
      <w:rFonts w:ascii="Times New Roman" w:hAnsi="Times New Roman" w:cs="Times New Roman"/>
      <w:b/>
      <w:bCs/>
      <w:kern w:val="36"/>
      <w:sz w:val="48"/>
      <w:szCs w:val="48"/>
    </w:rPr>
  </w:style>
  <w:style w:type="character" w:customStyle="1" w:styleId="feeds-pagenavigationicon">
    <w:name w:val="feeds-page__navigation_icon"/>
    <w:basedOn w:val="DefaultParagraphFont"/>
    <w:uiPriority w:val="99"/>
    <w:rsid w:val="00B32165"/>
  </w:style>
  <w:style w:type="character" w:customStyle="1" w:styleId="feeds-pagenavigationtooltip">
    <w:name w:val="feeds-page__navigation_tooltip"/>
    <w:basedOn w:val="DefaultParagraphFont"/>
    <w:uiPriority w:val="99"/>
    <w:rsid w:val="00B32165"/>
  </w:style>
  <w:style w:type="character" w:customStyle="1" w:styleId="feeds-pagenavigationbadge">
    <w:name w:val="feeds-page__navigation_badge"/>
    <w:basedOn w:val="DefaultParagraphFont"/>
    <w:uiPriority w:val="99"/>
    <w:rsid w:val="00B32165"/>
  </w:style>
  <w:style w:type="paragraph" w:styleId="NormalWeb">
    <w:name w:val="Normal (Web)"/>
    <w:basedOn w:val="Normal"/>
    <w:uiPriority w:val="99"/>
    <w:semiHidden/>
    <w:rsid w:val="00B32165"/>
    <w:pPr>
      <w:spacing w:before="100" w:beforeAutospacing="1" w:after="100" w:afterAutospacing="1" w:line="240" w:lineRule="auto"/>
    </w:pPr>
    <w:rPr>
      <w:rFonts w:cs="Times New Roman"/>
      <w:sz w:val="24"/>
      <w:szCs w:val="24"/>
    </w:rPr>
  </w:style>
  <w:style w:type="paragraph" w:styleId="BalloonText">
    <w:name w:val="Balloon Text"/>
    <w:basedOn w:val="Normal"/>
    <w:link w:val="BalloonTextChar"/>
    <w:uiPriority w:val="99"/>
    <w:semiHidden/>
    <w:rsid w:val="00B32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165"/>
    <w:rPr>
      <w:rFonts w:ascii="Tahoma" w:hAnsi="Tahoma" w:cs="Tahoma"/>
      <w:sz w:val="16"/>
      <w:szCs w:val="16"/>
    </w:rPr>
  </w:style>
  <w:style w:type="character" w:customStyle="1" w:styleId="badge-text">
    <w:name w:val="badge-text"/>
    <w:basedOn w:val="DefaultParagraphFont"/>
    <w:uiPriority w:val="99"/>
    <w:rsid w:val="00EC297D"/>
  </w:style>
</w:styles>
</file>

<file path=word/webSettings.xml><?xml version="1.0" encoding="utf-8"?>
<w:webSettings xmlns:r="http://schemas.openxmlformats.org/officeDocument/2006/relationships" xmlns:w="http://schemas.openxmlformats.org/wordprocessingml/2006/main">
  <w:divs>
    <w:div w:id="1947762039">
      <w:marLeft w:val="0"/>
      <w:marRight w:val="0"/>
      <w:marTop w:val="0"/>
      <w:marBottom w:val="0"/>
      <w:divBdr>
        <w:top w:val="none" w:sz="0" w:space="0" w:color="auto"/>
        <w:left w:val="none" w:sz="0" w:space="0" w:color="auto"/>
        <w:bottom w:val="none" w:sz="0" w:space="0" w:color="auto"/>
        <w:right w:val="none" w:sz="0" w:space="0" w:color="auto"/>
      </w:divBdr>
      <w:divsChild>
        <w:div w:id="1947762049">
          <w:marLeft w:val="0"/>
          <w:marRight w:val="0"/>
          <w:marTop w:val="0"/>
          <w:marBottom w:val="0"/>
          <w:divBdr>
            <w:top w:val="none" w:sz="0" w:space="0" w:color="auto"/>
            <w:left w:val="none" w:sz="0" w:space="0" w:color="auto"/>
            <w:bottom w:val="none" w:sz="0" w:space="0" w:color="auto"/>
            <w:right w:val="none" w:sz="0" w:space="0" w:color="auto"/>
          </w:divBdr>
          <w:divsChild>
            <w:div w:id="1947762092">
              <w:marLeft w:val="0"/>
              <w:marRight w:val="0"/>
              <w:marTop w:val="0"/>
              <w:marBottom w:val="0"/>
              <w:divBdr>
                <w:top w:val="none" w:sz="0" w:space="0" w:color="auto"/>
                <w:left w:val="none" w:sz="0" w:space="0" w:color="auto"/>
                <w:bottom w:val="none" w:sz="0" w:space="0" w:color="auto"/>
                <w:right w:val="none" w:sz="0" w:space="0" w:color="auto"/>
              </w:divBdr>
              <w:divsChild>
                <w:div w:id="1947762062">
                  <w:marLeft w:val="0"/>
                  <w:marRight w:val="0"/>
                  <w:marTop w:val="0"/>
                  <w:marBottom w:val="240"/>
                  <w:divBdr>
                    <w:top w:val="none" w:sz="0" w:space="0" w:color="auto"/>
                    <w:left w:val="none" w:sz="0" w:space="0" w:color="auto"/>
                    <w:bottom w:val="none" w:sz="0" w:space="0" w:color="auto"/>
                    <w:right w:val="none" w:sz="0" w:space="0" w:color="auto"/>
                  </w:divBdr>
                  <w:divsChild>
                    <w:div w:id="1947762064">
                      <w:marLeft w:val="0"/>
                      <w:marRight w:val="0"/>
                      <w:marTop w:val="0"/>
                      <w:marBottom w:val="0"/>
                      <w:divBdr>
                        <w:top w:val="none" w:sz="0" w:space="0" w:color="auto"/>
                        <w:left w:val="none" w:sz="0" w:space="0" w:color="auto"/>
                        <w:bottom w:val="none" w:sz="0" w:space="0" w:color="auto"/>
                        <w:right w:val="none" w:sz="0" w:space="0" w:color="auto"/>
                      </w:divBdr>
                      <w:divsChild>
                        <w:div w:id="1947762111">
                          <w:marLeft w:val="0"/>
                          <w:marRight w:val="0"/>
                          <w:marTop w:val="0"/>
                          <w:marBottom w:val="0"/>
                          <w:divBdr>
                            <w:top w:val="none" w:sz="0" w:space="0" w:color="auto"/>
                            <w:left w:val="none" w:sz="0" w:space="0" w:color="auto"/>
                            <w:bottom w:val="none" w:sz="0" w:space="0" w:color="auto"/>
                            <w:right w:val="none" w:sz="0" w:space="0" w:color="auto"/>
                          </w:divBdr>
                          <w:divsChild>
                            <w:div w:id="19477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119">
          <w:marLeft w:val="0"/>
          <w:marRight w:val="720"/>
          <w:marTop w:val="0"/>
          <w:marBottom w:val="0"/>
          <w:divBdr>
            <w:top w:val="none" w:sz="0" w:space="0" w:color="auto"/>
            <w:left w:val="none" w:sz="0" w:space="0" w:color="auto"/>
            <w:bottom w:val="none" w:sz="0" w:space="0" w:color="auto"/>
            <w:right w:val="none" w:sz="0" w:space="0" w:color="auto"/>
          </w:divBdr>
          <w:divsChild>
            <w:div w:id="1947762038">
              <w:marLeft w:val="0"/>
              <w:marRight w:val="0"/>
              <w:marTop w:val="0"/>
              <w:marBottom w:val="120"/>
              <w:divBdr>
                <w:top w:val="none" w:sz="0" w:space="0" w:color="auto"/>
                <w:left w:val="none" w:sz="0" w:space="0" w:color="auto"/>
                <w:bottom w:val="none" w:sz="0" w:space="0" w:color="auto"/>
                <w:right w:val="none" w:sz="0" w:space="0" w:color="auto"/>
              </w:divBdr>
            </w:div>
            <w:div w:id="1947762085">
              <w:marLeft w:val="0"/>
              <w:marRight w:val="0"/>
              <w:marTop w:val="0"/>
              <w:marBottom w:val="120"/>
              <w:divBdr>
                <w:top w:val="none" w:sz="0" w:space="0" w:color="auto"/>
                <w:left w:val="none" w:sz="0" w:space="0" w:color="auto"/>
                <w:bottom w:val="none" w:sz="0" w:space="0" w:color="auto"/>
                <w:right w:val="none" w:sz="0" w:space="0" w:color="auto"/>
              </w:divBdr>
            </w:div>
            <w:div w:id="1947762150">
              <w:marLeft w:val="0"/>
              <w:marRight w:val="0"/>
              <w:marTop w:val="0"/>
              <w:marBottom w:val="120"/>
              <w:divBdr>
                <w:top w:val="none" w:sz="0" w:space="0" w:color="auto"/>
                <w:left w:val="none" w:sz="0" w:space="0" w:color="auto"/>
                <w:bottom w:val="none" w:sz="0" w:space="0" w:color="auto"/>
                <w:right w:val="none" w:sz="0" w:space="0" w:color="auto"/>
              </w:divBdr>
            </w:div>
          </w:divsChild>
        </w:div>
        <w:div w:id="1947762146">
          <w:marLeft w:val="0"/>
          <w:marRight w:val="0"/>
          <w:marTop w:val="0"/>
          <w:marBottom w:val="960"/>
          <w:divBdr>
            <w:top w:val="none" w:sz="0" w:space="0" w:color="auto"/>
            <w:left w:val="none" w:sz="0" w:space="0" w:color="auto"/>
            <w:bottom w:val="none" w:sz="0" w:space="0" w:color="auto"/>
            <w:right w:val="none" w:sz="0" w:space="0" w:color="auto"/>
          </w:divBdr>
        </w:div>
      </w:divsChild>
    </w:div>
    <w:div w:id="1947762043">
      <w:marLeft w:val="0"/>
      <w:marRight w:val="0"/>
      <w:marTop w:val="0"/>
      <w:marBottom w:val="0"/>
      <w:divBdr>
        <w:top w:val="none" w:sz="0" w:space="0" w:color="auto"/>
        <w:left w:val="none" w:sz="0" w:space="0" w:color="auto"/>
        <w:bottom w:val="none" w:sz="0" w:space="0" w:color="auto"/>
        <w:right w:val="none" w:sz="0" w:space="0" w:color="auto"/>
      </w:divBdr>
      <w:divsChild>
        <w:div w:id="1947762095">
          <w:marLeft w:val="0"/>
          <w:marRight w:val="0"/>
          <w:marTop w:val="0"/>
          <w:marBottom w:val="960"/>
          <w:divBdr>
            <w:top w:val="none" w:sz="0" w:space="0" w:color="auto"/>
            <w:left w:val="none" w:sz="0" w:space="0" w:color="auto"/>
            <w:bottom w:val="none" w:sz="0" w:space="0" w:color="auto"/>
            <w:right w:val="none" w:sz="0" w:space="0" w:color="auto"/>
          </w:divBdr>
        </w:div>
        <w:div w:id="1947762144">
          <w:marLeft w:val="0"/>
          <w:marRight w:val="0"/>
          <w:marTop w:val="0"/>
          <w:marBottom w:val="0"/>
          <w:divBdr>
            <w:top w:val="none" w:sz="0" w:space="0" w:color="auto"/>
            <w:left w:val="none" w:sz="0" w:space="0" w:color="auto"/>
            <w:bottom w:val="none" w:sz="0" w:space="0" w:color="auto"/>
            <w:right w:val="none" w:sz="0" w:space="0" w:color="auto"/>
          </w:divBdr>
          <w:divsChild>
            <w:div w:id="1947762067">
              <w:marLeft w:val="0"/>
              <w:marRight w:val="0"/>
              <w:marTop w:val="0"/>
              <w:marBottom w:val="0"/>
              <w:divBdr>
                <w:top w:val="none" w:sz="0" w:space="0" w:color="auto"/>
                <w:left w:val="none" w:sz="0" w:space="0" w:color="auto"/>
                <w:bottom w:val="none" w:sz="0" w:space="0" w:color="auto"/>
                <w:right w:val="none" w:sz="0" w:space="0" w:color="auto"/>
              </w:divBdr>
              <w:divsChild>
                <w:div w:id="1947762066">
                  <w:marLeft w:val="0"/>
                  <w:marRight w:val="0"/>
                  <w:marTop w:val="0"/>
                  <w:marBottom w:val="240"/>
                  <w:divBdr>
                    <w:top w:val="none" w:sz="0" w:space="0" w:color="auto"/>
                    <w:left w:val="none" w:sz="0" w:space="0" w:color="auto"/>
                    <w:bottom w:val="none" w:sz="0" w:space="0" w:color="auto"/>
                    <w:right w:val="none" w:sz="0" w:space="0" w:color="auto"/>
                  </w:divBdr>
                  <w:divsChild>
                    <w:div w:id="1947762153">
                      <w:marLeft w:val="0"/>
                      <w:marRight w:val="0"/>
                      <w:marTop w:val="0"/>
                      <w:marBottom w:val="0"/>
                      <w:divBdr>
                        <w:top w:val="none" w:sz="0" w:space="0" w:color="auto"/>
                        <w:left w:val="none" w:sz="0" w:space="0" w:color="auto"/>
                        <w:bottom w:val="none" w:sz="0" w:space="0" w:color="auto"/>
                        <w:right w:val="none" w:sz="0" w:space="0" w:color="auto"/>
                      </w:divBdr>
                      <w:divsChild>
                        <w:div w:id="1947762100">
                          <w:marLeft w:val="0"/>
                          <w:marRight w:val="0"/>
                          <w:marTop w:val="0"/>
                          <w:marBottom w:val="0"/>
                          <w:divBdr>
                            <w:top w:val="none" w:sz="0" w:space="0" w:color="auto"/>
                            <w:left w:val="none" w:sz="0" w:space="0" w:color="auto"/>
                            <w:bottom w:val="none" w:sz="0" w:space="0" w:color="auto"/>
                            <w:right w:val="none" w:sz="0" w:space="0" w:color="auto"/>
                          </w:divBdr>
                          <w:divsChild>
                            <w:div w:id="19477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152">
          <w:marLeft w:val="0"/>
          <w:marRight w:val="720"/>
          <w:marTop w:val="0"/>
          <w:marBottom w:val="0"/>
          <w:divBdr>
            <w:top w:val="none" w:sz="0" w:space="0" w:color="auto"/>
            <w:left w:val="none" w:sz="0" w:space="0" w:color="auto"/>
            <w:bottom w:val="none" w:sz="0" w:space="0" w:color="auto"/>
            <w:right w:val="none" w:sz="0" w:space="0" w:color="auto"/>
          </w:divBdr>
          <w:divsChild>
            <w:div w:id="1947762054">
              <w:marLeft w:val="0"/>
              <w:marRight w:val="0"/>
              <w:marTop w:val="0"/>
              <w:marBottom w:val="120"/>
              <w:divBdr>
                <w:top w:val="none" w:sz="0" w:space="0" w:color="auto"/>
                <w:left w:val="none" w:sz="0" w:space="0" w:color="auto"/>
                <w:bottom w:val="none" w:sz="0" w:space="0" w:color="auto"/>
                <w:right w:val="none" w:sz="0" w:space="0" w:color="auto"/>
              </w:divBdr>
            </w:div>
            <w:div w:id="1947762165">
              <w:marLeft w:val="0"/>
              <w:marRight w:val="0"/>
              <w:marTop w:val="0"/>
              <w:marBottom w:val="120"/>
              <w:divBdr>
                <w:top w:val="none" w:sz="0" w:space="0" w:color="auto"/>
                <w:left w:val="none" w:sz="0" w:space="0" w:color="auto"/>
                <w:bottom w:val="none" w:sz="0" w:space="0" w:color="auto"/>
                <w:right w:val="none" w:sz="0" w:space="0" w:color="auto"/>
              </w:divBdr>
            </w:div>
            <w:div w:id="19477621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47762048">
      <w:marLeft w:val="0"/>
      <w:marRight w:val="0"/>
      <w:marTop w:val="0"/>
      <w:marBottom w:val="0"/>
      <w:divBdr>
        <w:top w:val="none" w:sz="0" w:space="0" w:color="auto"/>
        <w:left w:val="none" w:sz="0" w:space="0" w:color="auto"/>
        <w:bottom w:val="none" w:sz="0" w:space="0" w:color="auto"/>
        <w:right w:val="none" w:sz="0" w:space="0" w:color="auto"/>
      </w:divBdr>
      <w:divsChild>
        <w:div w:id="1947762031">
          <w:marLeft w:val="0"/>
          <w:marRight w:val="0"/>
          <w:marTop w:val="0"/>
          <w:marBottom w:val="960"/>
          <w:divBdr>
            <w:top w:val="none" w:sz="0" w:space="0" w:color="auto"/>
            <w:left w:val="none" w:sz="0" w:space="0" w:color="auto"/>
            <w:bottom w:val="none" w:sz="0" w:space="0" w:color="auto"/>
            <w:right w:val="none" w:sz="0" w:space="0" w:color="auto"/>
          </w:divBdr>
        </w:div>
        <w:div w:id="1947762109">
          <w:marLeft w:val="0"/>
          <w:marRight w:val="720"/>
          <w:marTop w:val="0"/>
          <w:marBottom w:val="0"/>
          <w:divBdr>
            <w:top w:val="none" w:sz="0" w:space="0" w:color="auto"/>
            <w:left w:val="none" w:sz="0" w:space="0" w:color="auto"/>
            <w:bottom w:val="none" w:sz="0" w:space="0" w:color="auto"/>
            <w:right w:val="none" w:sz="0" w:space="0" w:color="auto"/>
          </w:divBdr>
          <w:divsChild>
            <w:div w:id="1947762116">
              <w:marLeft w:val="0"/>
              <w:marRight w:val="0"/>
              <w:marTop w:val="0"/>
              <w:marBottom w:val="120"/>
              <w:divBdr>
                <w:top w:val="none" w:sz="0" w:space="0" w:color="auto"/>
                <w:left w:val="none" w:sz="0" w:space="0" w:color="auto"/>
                <w:bottom w:val="none" w:sz="0" w:space="0" w:color="auto"/>
                <w:right w:val="none" w:sz="0" w:space="0" w:color="auto"/>
              </w:divBdr>
            </w:div>
            <w:div w:id="1947762123">
              <w:marLeft w:val="0"/>
              <w:marRight w:val="0"/>
              <w:marTop w:val="0"/>
              <w:marBottom w:val="120"/>
              <w:divBdr>
                <w:top w:val="none" w:sz="0" w:space="0" w:color="auto"/>
                <w:left w:val="none" w:sz="0" w:space="0" w:color="auto"/>
                <w:bottom w:val="none" w:sz="0" w:space="0" w:color="auto"/>
                <w:right w:val="none" w:sz="0" w:space="0" w:color="auto"/>
              </w:divBdr>
            </w:div>
          </w:divsChild>
        </w:div>
        <w:div w:id="1947762155">
          <w:marLeft w:val="0"/>
          <w:marRight w:val="0"/>
          <w:marTop w:val="0"/>
          <w:marBottom w:val="0"/>
          <w:divBdr>
            <w:top w:val="none" w:sz="0" w:space="0" w:color="auto"/>
            <w:left w:val="none" w:sz="0" w:space="0" w:color="auto"/>
            <w:bottom w:val="none" w:sz="0" w:space="0" w:color="auto"/>
            <w:right w:val="none" w:sz="0" w:space="0" w:color="auto"/>
          </w:divBdr>
          <w:divsChild>
            <w:div w:id="1947762060">
              <w:marLeft w:val="0"/>
              <w:marRight w:val="0"/>
              <w:marTop w:val="0"/>
              <w:marBottom w:val="0"/>
              <w:divBdr>
                <w:top w:val="none" w:sz="0" w:space="0" w:color="auto"/>
                <w:left w:val="none" w:sz="0" w:space="0" w:color="auto"/>
                <w:bottom w:val="none" w:sz="0" w:space="0" w:color="auto"/>
                <w:right w:val="none" w:sz="0" w:space="0" w:color="auto"/>
              </w:divBdr>
              <w:divsChild>
                <w:div w:id="19477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62058">
      <w:marLeft w:val="0"/>
      <w:marRight w:val="0"/>
      <w:marTop w:val="0"/>
      <w:marBottom w:val="0"/>
      <w:divBdr>
        <w:top w:val="none" w:sz="0" w:space="0" w:color="auto"/>
        <w:left w:val="none" w:sz="0" w:space="0" w:color="auto"/>
        <w:bottom w:val="none" w:sz="0" w:space="0" w:color="auto"/>
        <w:right w:val="none" w:sz="0" w:space="0" w:color="auto"/>
      </w:divBdr>
      <w:divsChild>
        <w:div w:id="1947762050">
          <w:marLeft w:val="0"/>
          <w:marRight w:val="0"/>
          <w:marTop w:val="0"/>
          <w:marBottom w:val="960"/>
          <w:divBdr>
            <w:top w:val="none" w:sz="0" w:space="0" w:color="auto"/>
            <w:left w:val="none" w:sz="0" w:space="0" w:color="auto"/>
            <w:bottom w:val="none" w:sz="0" w:space="0" w:color="auto"/>
            <w:right w:val="none" w:sz="0" w:space="0" w:color="auto"/>
          </w:divBdr>
        </w:div>
        <w:div w:id="1947762072">
          <w:marLeft w:val="0"/>
          <w:marRight w:val="0"/>
          <w:marTop w:val="0"/>
          <w:marBottom w:val="0"/>
          <w:divBdr>
            <w:top w:val="none" w:sz="0" w:space="0" w:color="auto"/>
            <w:left w:val="none" w:sz="0" w:space="0" w:color="auto"/>
            <w:bottom w:val="none" w:sz="0" w:space="0" w:color="auto"/>
            <w:right w:val="none" w:sz="0" w:space="0" w:color="auto"/>
          </w:divBdr>
          <w:divsChild>
            <w:div w:id="1947762156">
              <w:marLeft w:val="0"/>
              <w:marRight w:val="0"/>
              <w:marTop w:val="0"/>
              <w:marBottom w:val="0"/>
              <w:divBdr>
                <w:top w:val="none" w:sz="0" w:space="0" w:color="auto"/>
                <w:left w:val="none" w:sz="0" w:space="0" w:color="auto"/>
                <w:bottom w:val="none" w:sz="0" w:space="0" w:color="auto"/>
                <w:right w:val="none" w:sz="0" w:space="0" w:color="auto"/>
              </w:divBdr>
              <w:divsChild>
                <w:div w:id="1947762055">
                  <w:marLeft w:val="0"/>
                  <w:marRight w:val="0"/>
                  <w:marTop w:val="0"/>
                  <w:marBottom w:val="0"/>
                  <w:divBdr>
                    <w:top w:val="none" w:sz="0" w:space="0" w:color="auto"/>
                    <w:left w:val="none" w:sz="0" w:space="0" w:color="auto"/>
                    <w:bottom w:val="none" w:sz="0" w:space="0" w:color="auto"/>
                    <w:right w:val="none" w:sz="0" w:space="0" w:color="auto"/>
                  </w:divBdr>
                </w:div>
                <w:div w:id="1947762166">
                  <w:marLeft w:val="0"/>
                  <w:marRight w:val="0"/>
                  <w:marTop w:val="0"/>
                  <w:marBottom w:val="240"/>
                  <w:divBdr>
                    <w:top w:val="none" w:sz="0" w:space="0" w:color="auto"/>
                    <w:left w:val="none" w:sz="0" w:space="0" w:color="auto"/>
                    <w:bottom w:val="none" w:sz="0" w:space="0" w:color="auto"/>
                    <w:right w:val="none" w:sz="0" w:space="0" w:color="auto"/>
                  </w:divBdr>
                  <w:divsChild>
                    <w:div w:id="1947762073">
                      <w:marLeft w:val="0"/>
                      <w:marRight w:val="0"/>
                      <w:marTop w:val="0"/>
                      <w:marBottom w:val="0"/>
                      <w:divBdr>
                        <w:top w:val="none" w:sz="0" w:space="0" w:color="auto"/>
                        <w:left w:val="none" w:sz="0" w:space="0" w:color="auto"/>
                        <w:bottom w:val="none" w:sz="0" w:space="0" w:color="auto"/>
                        <w:right w:val="none" w:sz="0" w:space="0" w:color="auto"/>
                      </w:divBdr>
                      <w:divsChild>
                        <w:div w:id="1947762090">
                          <w:marLeft w:val="0"/>
                          <w:marRight w:val="0"/>
                          <w:marTop w:val="0"/>
                          <w:marBottom w:val="0"/>
                          <w:divBdr>
                            <w:top w:val="none" w:sz="0" w:space="0" w:color="auto"/>
                            <w:left w:val="none" w:sz="0" w:space="0" w:color="auto"/>
                            <w:bottom w:val="none" w:sz="0" w:space="0" w:color="auto"/>
                            <w:right w:val="none" w:sz="0" w:space="0" w:color="auto"/>
                          </w:divBdr>
                          <w:divsChild>
                            <w:div w:id="1947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62135">
          <w:marLeft w:val="0"/>
          <w:marRight w:val="720"/>
          <w:marTop w:val="0"/>
          <w:marBottom w:val="0"/>
          <w:divBdr>
            <w:top w:val="none" w:sz="0" w:space="0" w:color="auto"/>
            <w:left w:val="none" w:sz="0" w:space="0" w:color="auto"/>
            <w:bottom w:val="none" w:sz="0" w:space="0" w:color="auto"/>
            <w:right w:val="none" w:sz="0" w:space="0" w:color="auto"/>
          </w:divBdr>
          <w:divsChild>
            <w:div w:id="1947762091">
              <w:marLeft w:val="0"/>
              <w:marRight w:val="0"/>
              <w:marTop w:val="0"/>
              <w:marBottom w:val="120"/>
              <w:divBdr>
                <w:top w:val="none" w:sz="0" w:space="0" w:color="auto"/>
                <w:left w:val="none" w:sz="0" w:space="0" w:color="auto"/>
                <w:bottom w:val="none" w:sz="0" w:space="0" w:color="auto"/>
                <w:right w:val="none" w:sz="0" w:space="0" w:color="auto"/>
              </w:divBdr>
            </w:div>
            <w:div w:id="1947762143">
              <w:marLeft w:val="0"/>
              <w:marRight w:val="0"/>
              <w:marTop w:val="0"/>
              <w:marBottom w:val="120"/>
              <w:divBdr>
                <w:top w:val="none" w:sz="0" w:space="0" w:color="auto"/>
                <w:left w:val="none" w:sz="0" w:space="0" w:color="auto"/>
                <w:bottom w:val="none" w:sz="0" w:space="0" w:color="auto"/>
                <w:right w:val="none" w:sz="0" w:space="0" w:color="auto"/>
              </w:divBdr>
            </w:div>
            <w:div w:id="1947762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47762069">
      <w:marLeft w:val="0"/>
      <w:marRight w:val="0"/>
      <w:marTop w:val="0"/>
      <w:marBottom w:val="0"/>
      <w:divBdr>
        <w:top w:val="none" w:sz="0" w:space="0" w:color="auto"/>
        <w:left w:val="none" w:sz="0" w:space="0" w:color="auto"/>
        <w:bottom w:val="none" w:sz="0" w:space="0" w:color="auto"/>
        <w:right w:val="none" w:sz="0" w:space="0" w:color="auto"/>
      </w:divBdr>
      <w:divsChild>
        <w:div w:id="1947762061">
          <w:marLeft w:val="0"/>
          <w:marRight w:val="720"/>
          <w:marTop w:val="0"/>
          <w:marBottom w:val="0"/>
          <w:divBdr>
            <w:top w:val="none" w:sz="0" w:space="0" w:color="auto"/>
            <w:left w:val="none" w:sz="0" w:space="0" w:color="auto"/>
            <w:bottom w:val="none" w:sz="0" w:space="0" w:color="auto"/>
            <w:right w:val="none" w:sz="0" w:space="0" w:color="auto"/>
          </w:divBdr>
          <w:divsChild>
            <w:div w:id="1947762047">
              <w:marLeft w:val="0"/>
              <w:marRight w:val="0"/>
              <w:marTop w:val="0"/>
              <w:marBottom w:val="120"/>
              <w:divBdr>
                <w:top w:val="none" w:sz="0" w:space="0" w:color="auto"/>
                <w:left w:val="none" w:sz="0" w:space="0" w:color="auto"/>
                <w:bottom w:val="none" w:sz="0" w:space="0" w:color="auto"/>
                <w:right w:val="none" w:sz="0" w:space="0" w:color="auto"/>
              </w:divBdr>
            </w:div>
            <w:div w:id="1947762134">
              <w:marLeft w:val="0"/>
              <w:marRight w:val="0"/>
              <w:marTop w:val="0"/>
              <w:marBottom w:val="120"/>
              <w:divBdr>
                <w:top w:val="none" w:sz="0" w:space="0" w:color="auto"/>
                <w:left w:val="none" w:sz="0" w:space="0" w:color="auto"/>
                <w:bottom w:val="none" w:sz="0" w:space="0" w:color="auto"/>
                <w:right w:val="none" w:sz="0" w:space="0" w:color="auto"/>
              </w:divBdr>
            </w:div>
            <w:div w:id="1947762151">
              <w:marLeft w:val="0"/>
              <w:marRight w:val="0"/>
              <w:marTop w:val="0"/>
              <w:marBottom w:val="120"/>
              <w:divBdr>
                <w:top w:val="none" w:sz="0" w:space="0" w:color="auto"/>
                <w:left w:val="none" w:sz="0" w:space="0" w:color="auto"/>
                <w:bottom w:val="none" w:sz="0" w:space="0" w:color="auto"/>
                <w:right w:val="none" w:sz="0" w:space="0" w:color="auto"/>
              </w:divBdr>
            </w:div>
          </w:divsChild>
        </w:div>
        <w:div w:id="1947762084">
          <w:marLeft w:val="0"/>
          <w:marRight w:val="0"/>
          <w:marTop w:val="0"/>
          <w:marBottom w:val="960"/>
          <w:divBdr>
            <w:top w:val="none" w:sz="0" w:space="0" w:color="auto"/>
            <w:left w:val="none" w:sz="0" w:space="0" w:color="auto"/>
            <w:bottom w:val="none" w:sz="0" w:space="0" w:color="auto"/>
            <w:right w:val="none" w:sz="0" w:space="0" w:color="auto"/>
          </w:divBdr>
        </w:div>
        <w:div w:id="1947762158">
          <w:marLeft w:val="0"/>
          <w:marRight w:val="0"/>
          <w:marTop w:val="0"/>
          <w:marBottom w:val="0"/>
          <w:divBdr>
            <w:top w:val="none" w:sz="0" w:space="0" w:color="auto"/>
            <w:left w:val="none" w:sz="0" w:space="0" w:color="auto"/>
            <w:bottom w:val="none" w:sz="0" w:space="0" w:color="auto"/>
            <w:right w:val="none" w:sz="0" w:space="0" w:color="auto"/>
          </w:divBdr>
          <w:divsChild>
            <w:div w:id="1947762083">
              <w:marLeft w:val="0"/>
              <w:marRight w:val="0"/>
              <w:marTop w:val="0"/>
              <w:marBottom w:val="0"/>
              <w:divBdr>
                <w:top w:val="none" w:sz="0" w:space="0" w:color="auto"/>
                <w:left w:val="none" w:sz="0" w:space="0" w:color="auto"/>
                <w:bottom w:val="none" w:sz="0" w:space="0" w:color="auto"/>
                <w:right w:val="none" w:sz="0" w:space="0" w:color="auto"/>
              </w:divBdr>
              <w:divsChild>
                <w:div w:id="1947762028">
                  <w:marLeft w:val="0"/>
                  <w:marRight w:val="0"/>
                  <w:marTop w:val="0"/>
                  <w:marBottom w:val="0"/>
                  <w:divBdr>
                    <w:top w:val="none" w:sz="0" w:space="0" w:color="auto"/>
                    <w:left w:val="none" w:sz="0" w:space="0" w:color="auto"/>
                    <w:bottom w:val="none" w:sz="0" w:space="0" w:color="auto"/>
                    <w:right w:val="none" w:sz="0" w:space="0" w:color="auto"/>
                  </w:divBdr>
                </w:div>
                <w:div w:id="1947762169">
                  <w:marLeft w:val="0"/>
                  <w:marRight w:val="0"/>
                  <w:marTop w:val="0"/>
                  <w:marBottom w:val="240"/>
                  <w:divBdr>
                    <w:top w:val="none" w:sz="0" w:space="0" w:color="auto"/>
                    <w:left w:val="none" w:sz="0" w:space="0" w:color="auto"/>
                    <w:bottom w:val="none" w:sz="0" w:space="0" w:color="auto"/>
                    <w:right w:val="none" w:sz="0" w:space="0" w:color="auto"/>
                  </w:divBdr>
                  <w:divsChild>
                    <w:div w:id="1947762059">
                      <w:marLeft w:val="0"/>
                      <w:marRight w:val="0"/>
                      <w:marTop w:val="0"/>
                      <w:marBottom w:val="0"/>
                      <w:divBdr>
                        <w:top w:val="none" w:sz="0" w:space="0" w:color="auto"/>
                        <w:left w:val="none" w:sz="0" w:space="0" w:color="auto"/>
                        <w:bottom w:val="none" w:sz="0" w:space="0" w:color="auto"/>
                        <w:right w:val="none" w:sz="0" w:space="0" w:color="auto"/>
                      </w:divBdr>
                      <w:divsChild>
                        <w:div w:id="1947762086">
                          <w:marLeft w:val="0"/>
                          <w:marRight w:val="0"/>
                          <w:marTop w:val="0"/>
                          <w:marBottom w:val="0"/>
                          <w:divBdr>
                            <w:top w:val="none" w:sz="0" w:space="0" w:color="auto"/>
                            <w:left w:val="none" w:sz="0" w:space="0" w:color="auto"/>
                            <w:bottom w:val="none" w:sz="0" w:space="0" w:color="auto"/>
                            <w:right w:val="none" w:sz="0" w:space="0" w:color="auto"/>
                          </w:divBdr>
                          <w:divsChild>
                            <w:div w:id="19477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762077">
      <w:marLeft w:val="0"/>
      <w:marRight w:val="0"/>
      <w:marTop w:val="0"/>
      <w:marBottom w:val="0"/>
      <w:divBdr>
        <w:top w:val="none" w:sz="0" w:space="0" w:color="auto"/>
        <w:left w:val="none" w:sz="0" w:space="0" w:color="auto"/>
        <w:bottom w:val="none" w:sz="0" w:space="0" w:color="auto"/>
        <w:right w:val="none" w:sz="0" w:space="0" w:color="auto"/>
      </w:divBdr>
      <w:divsChild>
        <w:div w:id="1947762027">
          <w:marLeft w:val="0"/>
          <w:marRight w:val="0"/>
          <w:marTop w:val="0"/>
          <w:marBottom w:val="960"/>
          <w:divBdr>
            <w:top w:val="none" w:sz="0" w:space="0" w:color="auto"/>
            <w:left w:val="none" w:sz="0" w:space="0" w:color="auto"/>
            <w:bottom w:val="none" w:sz="0" w:space="0" w:color="auto"/>
            <w:right w:val="none" w:sz="0" w:space="0" w:color="auto"/>
          </w:divBdr>
        </w:div>
        <w:div w:id="1947762080">
          <w:marLeft w:val="0"/>
          <w:marRight w:val="0"/>
          <w:marTop w:val="0"/>
          <w:marBottom w:val="0"/>
          <w:divBdr>
            <w:top w:val="none" w:sz="0" w:space="0" w:color="auto"/>
            <w:left w:val="none" w:sz="0" w:space="0" w:color="auto"/>
            <w:bottom w:val="none" w:sz="0" w:space="0" w:color="auto"/>
            <w:right w:val="none" w:sz="0" w:space="0" w:color="auto"/>
          </w:divBdr>
          <w:divsChild>
            <w:div w:id="1947762065">
              <w:marLeft w:val="0"/>
              <w:marRight w:val="0"/>
              <w:marTop w:val="0"/>
              <w:marBottom w:val="0"/>
              <w:divBdr>
                <w:top w:val="none" w:sz="0" w:space="0" w:color="auto"/>
                <w:left w:val="none" w:sz="0" w:space="0" w:color="auto"/>
                <w:bottom w:val="none" w:sz="0" w:space="0" w:color="auto"/>
                <w:right w:val="none" w:sz="0" w:space="0" w:color="auto"/>
              </w:divBdr>
              <w:divsChild>
                <w:div w:id="1947762063">
                  <w:marLeft w:val="0"/>
                  <w:marRight w:val="0"/>
                  <w:marTop w:val="0"/>
                  <w:marBottom w:val="0"/>
                  <w:divBdr>
                    <w:top w:val="none" w:sz="0" w:space="0" w:color="auto"/>
                    <w:left w:val="none" w:sz="0" w:space="0" w:color="auto"/>
                    <w:bottom w:val="none" w:sz="0" w:space="0" w:color="auto"/>
                    <w:right w:val="none" w:sz="0" w:space="0" w:color="auto"/>
                  </w:divBdr>
                </w:div>
                <w:div w:id="1947762142">
                  <w:marLeft w:val="0"/>
                  <w:marRight w:val="0"/>
                  <w:marTop w:val="0"/>
                  <w:marBottom w:val="240"/>
                  <w:divBdr>
                    <w:top w:val="none" w:sz="0" w:space="0" w:color="auto"/>
                    <w:left w:val="none" w:sz="0" w:space="0" w:color="auto"/>
                    <w:bottom w:val="none" w:sz="0" w:space="0" w:color="auto"/>
                    <w:right w:val="none" w:sz="0" w:space="0" w:color="auto"/>
                  </w:divBdr>
                  <w:divsChild>
                    <w:div w:id="1947762033">
                      <w:marLeft w:val="0"/>
                      <w:marRight w:val="0"/>
                      <w:marTop w:val="0"/>
                      <w:marBottom w:val="0"/>
                      <w:divBdr>
                        <w:top w:val="none" w:sz="0" w:space="0" w:color="auto"/>
                        <w:left w:val="none" w:sz="0" w:space="0" w:color="auto"/>
                        <w:bottom w:val="none" w:sz="0" w:space="0" w:color="auto"/>
                        <w:right w:val="none" w:sz="0" w:space="0" w:color="auto"/>
                      </w:divBdr>
                      <w:divsChild>
                        <w:div w:id="1947762079">
                          <w:marLeft w:val="0"/>
                          <w:marRight w:val="0"/>
                          <w:marTop w:val="0"/>
                          <w:marBottom w:val="0"/>
                          <w:divBdr>
                            <w:top w:val="none" w:sz="0" w:space="0" w:color="auto"/>
                            <w:left w:val="none" w:sz="0" w:space="0" w:color="auto"/>
                            <w:bottom w:val="none" w:sz="0" w:space="0" w:color="auto"/>
                            <w:right w:val="none" w:sz="0" w:space="0" w:color="auto"/>
                          </w:divBdr>
                          <w:divsChild>
                            <w:div w:id="19477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62163">
          <w:marLeft w:val="0"/>
          <w:marRight w:val="720"/>
          <w:marTop w:val="0"/>
          <w:marBottom w:val="0"/>
          <w:divBdr>
            <w:top w:val="none" w:sz="0" w:space="0" w:color="auto"/>
            <w:left w:val="none" w:sz="0" w:space="0" w:color="auto"/>
            <w:bottom w:val="none" w:sz="0" w:space="0" w:color="auto"/>
            <w:right w:val="none" w:sz="0" w:space="0" w:color="auto"/>
          </w:divBdr>
          <w:divsChild>
            <w:div w:id="1947762044">
              <w:marLeft w:val="0"/>
              <w:marRight w:val="0"/>
              <w:marTop w:val="0"/>
              <w:marBottom w:val="120"/>
              <w:divBdr>
                <w:top w:val="none" w:sz="0" w:space="0" w:color="auto"/>
                <w:left w:val="none" w:sz="0" w:space="0" w:color="auto"/>
                <w:bottom w:val="none" w:sz="0" w:space="0" w:color="auto"/>
                <w:right w:val="none" w:sz="0" w:space="0" w:color="auto"/>
              </w:divBdr>
            </w:div>
            <w:div w:id="1947762106">
              <w:marLeft w:val="0"/>
              <w:marRight w:val="0"/>
              <w:marTop w:val="0"/>
              <w:marBottom w:val="120"/>
              <w:divBdr>
                <w:top w:val="none" w:sz="0" w:space="0" w:color="auto"/>
                <w:left w:val="none" w:sz="0" w:space="0" w:color="auto"/>
                <w:bottom w:val="none" w:sz="0" w:space="0" w:color="auto"/>
                <w:right w:val="none" w:sz="0" w:space="0" w:color="auto"/>
              </w:divBdr>
            </w:div>
            <w:div w:id="1947762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47762081">
      <w:marLeft w:val="0"/>
      <w:marRight w:val="0"/>
      <w:marTop w:val="0"/>
      <w:marBottom w:val="0"/>
      <w:divBdr>
        <w:top w:val="none" w:sz="0" w:space="0" w:color="auto"/>
        <w:left w:val="none" w:sz="0" w:space="0" w:color="auto"/>
        <w:bottom w:val="none" w:sz="0" w:space="0" w:color="auto"/>
        <w:right w:val="none" w:sz="0" w:space="0" w:color="auto"/>
      </w:divBdr>
      <w:divsChild>
        <w:div w:id="1947762124">
          <w:marLeft w:val="0"/>
          <w:marRight w:val="0"/>
          <w:marTop w:val="0"/>
          <w:marBottom w:val="960"/>
          <w:divBdr>
            <w:top w:val="none" w:sz="0" w:space="0" w:color="auto"/>
            <w:left w:val="none" w:sz="0" w:space="0" w:color="auto"/>
            <w:bottom w:val="none" w:sz="0" w:space="0" w:color="auto"/>
            <w:right w:val="none" w:sz="0" w:space="0" w:color="auto"/>
          </w:divBdr>
        </w:div>
        <w:div w:id="1947762130">
          <w:marLeft w:val="0"/>
          <w:marRight w:val="720"/>
          <w:marTop w:val="0"/>
          <w:marBottom w:val="0"/>
          <w:divBdr>
            <w:top w:val="none" w:sz="0" w:space="0" w:color="auto"/>
            <w:left w:val="none" w:sz="0" w:space="0" w:color="auto"/>
            <w:bottom w:val="none" w:sz="0" w:space="0" w:color="auto"/>
            <w:right w:val="none" w:sz="0" w:space="0" w:color="auto"/>
          </w:divBdr>
          <w:divsChild>
            <w:div w:id="1947762071">
              <w:marLeft w:val="0"/>
              <w:marRight w:val="0"/>
              <w:marTop w:val="0"/>
              <w:marBottom w:val="120"/>
              <w:divBdr>
                <w:top w:val="none" w:sz="0" w:space="0" w:color="auto"/>
                <w:left w:val="none" w:sz="0" w:space="0" w:color="auto"/>
                <w:bottom w:val="none" w:sz="0" w:space="0" w:color="auto"/>
                <w:right w:val="none" w:sz="0" w:space="0" w:color="auto"/>
              </w:divBdr>
            </w:div>
            <w:div w:id="1947762097">
              <w:marLeft w:val="0"/>
              <w:marRight w:val="0"/>
              <w:marTop w:val="0"/>
              <w:marBottom w:val="120"/>
              <w:divBdr>
                <w:top w:val="none" w:sz="0" w:space="0" w:color="auto"/>
                <w:left w:val="none" w:sz="0" w:space="0" w:color="auto"/>
                <w:bottom w:val="none" w:sz="0" w:space="0" w:color="auto"/>
                <w:right w:val="none" w:sz="0" w:space="0" w:color="auto"/>
              </w:divBdr>
            </w:div>
          </w:divsChild>
        </w:div>
        <w:div w:id="1947762138">
          <w:marLeft w:val="0"/>
          <w:marRight w:val="0"/>
          <w:marTop w:val="0"/>
          <w:marBottom w:val="0"/>
          <w:divBdr>
            <w:top w:val="none" w:sz="0" w:space="0" w:color="auto"/>
            <w:left w:val="none" w:sz="0" w:space="0" w:color="auto"/>
            <w:bottom w:val="none" w:sz="0" w:space="0" w:color="auto"/>
            <w:right w:val="none" w:sz="0" w:space="0" w:color="auto"/>
          </w:divBdr>
          <w:divsChild>
            <w:div w:id="1947762162">
              <w:marLeft w:val="0"/>
              <w:marRight w:val="0"/>
              <w:marTop w:val="0"/>
              <w:marBottom w:val="0"/>
              <w:divBdr>
                <w:top w:val="none" w:sz="0" w:space="0" w:color="auto"/>
                <w:left w:val="none" w:sz="0" w:space="0" w:color="auto"/>
                <w:bottom w:val="none" w:sz="0" w:space="0" w:color="auto"/>
                <w:right w:val="none" w:sz="0" w:space="0" w:color="auto"/>
              </w:divBdr>
              <w:divsChild>
                <w:div w:id="19477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62105">
      <w:marLeft w:val="0"/>
      <w:marRight w:val="0"/>
      <w:marTop w:val="0"/>
      <w:marBottom w:val="0"/>
      <w:divBdr>
        <w:top w:val="none" w:sz="0" w:space="0" w:color="auto"/>
        <w:left w:val="none" w:sz="0" w:space="0" w:color="auto"/>
        <w:bottom w:val="none" w:sz="0" w:space="0" w:color="auto"/>
        <w:right w:val="none" w:sz="0" w:space="0" w:color="auto"/>
      </w:divBdr>
      <w:divsChild>
        <w:div w:id="1947762046">
          <w:marLeft w:val="0"/>
          <w:marRight w:val="0"/>
          <w:marTop w:val="0"/>
          <w:marBottom w:val="0"/>
          <w:divBdr>
            <w:top w:val="single" w:sz="6" w:space="0" w:color="D7D7D7"/>
            <w:left w:val="single" w:sz="6" w:space="0" w:color="D7D7D7"/>
            <w:bottom w:val="single" w:sz="6" w:space="0" w:color="D7D7D7"/>
            <w:right w:val="single" w:sz="6" w:space="0" w:color="D7D7D7"/>
          </w:divBdr>
        </w:div>
        <w:div w:id="1947762112">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1947762114">
      <w:marLeft w:val="0"/>
      <w:marRight w:val="0"/>
      <w:marTop w:val="0"/>
      <w:marBottom w:val="0"/>
      <w:divBdr>
        <w:top w:val="none" w:sz="0" w:space="0" w:color="auto"/>
        <w:left w:val="none" w:sz="0" w:space="0" w:color="auto"/>
        <w:bottom w:val="none" w:sz="0" w:space="0" w:color="auto"/>
        <w:right w:val="none" w:sz="0" w:space="0" w:color="auto"/>
      </w:divBdr>
    </w:div>
    <w:div w:id="1947762125">
      <w:marLeft w:val="0"/>
      <w:marRight w:val="0"/>
      <w:marTop w:val="0"/>
      <w:marBottom w:val="0"/>
      <w:divBdr>
        <w:top w:val="none" w:sz="0" w:space="0" w:color="auto"/>
        <w:left w:val="none" w:sz="0" w:space="0" w:color="auto"/>
        <w:bottom w:val="none" w:sz="0" w:space="0" w:color="auto"/>
        <w:right w:val="none" w:sz="0" w:space="0" w:color="auto"/>
      </w:divBdr>
      <w:divsChild>
        <w:div w:id="1947762087">
          <w:marLeft w:val="0"/>
          <w:marRight w:val="0"/>
          <w:marTop w:val="0"/>
          <w:marBottom w:val="0"/>
          <w:divBdr>
            <w:top w:val="none" w:sz="0" w:space="0" w:color="auto"/>
            <w:left w:val="none" w:sz="0" w:space="0" w:color="auto"/>
            <w:bottom w:val="none" w:sz="0" w:space="0" w:color="auto"/>
            <w:right w:val="none" w:sz="0" w:space="0" w:color="auto"/>
          </w:divBdr>
          <w:divsChild>
            <w:div w:id="1947762161">
              <w:marLeft w:val="0"/>
              <w:marRight w:val="0"/>
              <w:marTop w:val="0"/>
              <w:marBottom w:val="0"/>
              <w:divBdr>
                <w:top w:val="none" w:sz="0" w:space="0" w:color="auto"/>
                <w:left w:val="none" w:sz="0" w:space="0" w:color="auto"/>
                <w:bottom w:val="none" w:sz="0" w:space="0" w:color="auto"/>
                <w:right w:val="none" w:sz="0" w:space="0" w:color="auto"/>
              </w:divBdr>
              <w:divsChild>
                <w:div w:id="1947762131">
                  <w:marLeft w:val="0"/>
                  <w:marRight w:val="0"/>
                  <w:marTop w:val="0"/>
                  <w:marBottom w:val="0"/>
                  <w:divBdr>
                    <w:top w:val="none" w:sz="0" w:space="0" w:color="auto"/>
                    <w:left w:val="none" w:sz="0" w:space="0" w:color="auto"/>
                    <w:bottom w:val="none" w:sz="0" w:space="0" w:color="auto"/>
                    <w:right w:val="none" w:sz="0" w:space="0" w:color="auto"/>
                  </w:divBdr>
                  <w:divsChild>
                    <w:div w:id="1947762107">
                      <w:marLeft w:val="0"/>
                      <w:marRight w:val="0"/>
                      <w:marTop w:val="0"/>
                      <w:marBottom w:val="0"/>
                      <w:divBdr>
                        <w:top w:val="none" w:sz="0" w:space="0" w:color="auto"/>
                        <w:left w:val="none" w:sz="0" w:space="0" w:color="auto"/>
                        <w:bottom w:val="none" w:sz="0" w:space="0" w:color="auto"/>
                        <w:right w:val="none" w:sz="0" w:space="0" w:color="auto"/>
                      </w:divBdr>
                      <w:divsChild>
                        <w:div w:id="1947762118">
                          <w:marLeft w:val="0"/>
                          <w:marRight w:val="0"/>
                          <w:marTop w:val="0"/>
                          <w:marBottom w:val="0"/>
                          <w:divBdr>
                            <w:top w:val="none" w:sz="0" w:space="0" w:color="auto"/>
                            <w:left w:val="none" w:sz="0" w:space="0" w:color="auto"/>
                            <w:bottom w:val="none" w:sz="0" w:space="0" w:color="auto"/>
                            <w:right w:val="none" w:sz="0" w:space="0" w:color="auto"/>
                          </w:divBdr>
                          <w:divsChild>
                            <w:div w:id="1947762122">
                              <w:marLeft w:val="0"/>
                              <w:marRight w:val="0"/>
                              <w:marTop w:val="0"/>
                              <w:marBottom w:val="0"/>
                              <w:divBdr>
                                <w:top w:val="none" w:sz="0" w:space="0" w:color="auto"/>
                                <w:left w:val="none" w:sz="0" w:space="0" w:color="auto"/>
                                <w:bottom w:val="none" w:sz="0" w:space="0" w:color="auto"/>
                                <w:right w:val="none" w:sz="0" w:space="0" w:color="auto"/>
                              </w:divBdr>
                              <w:divsChild>
                                <w:div w:id="19477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62126">
      <w:marLeft w:val="0"/>
      <w:marRight w:val="0"/>
      <w:marTop w:val="0"/>
      <w:marBottom w:val="0"/>
      <w:divBdr>
        <w:top w:val="none" w:sz="0" w:space="0" w:color="auto"/>
        <w:left w:val="none" w:sz="0" w:space="0" w:color="auto"/>
        <w:bottom w:val="none" w:sz="0" w:space="0" w:color="auto"/>
        <w:right w:val="none" w:sz="0" w:space="0" w:color="auto"/>
      </w:divBdr>
      <w:divsChild>
        <w:div w:id="1947762036">
          <w:marLeft w:val="0"/>
          <w:marRight w:val="720"/>
          <w:marTop w:val="0"/>
          <w:marBottom w:val="0"/>
          <w:divBdr>
            <w:top w:val="none" w:sz="0" w:space="0" w:color="auto"/>
            <w:left w:val="none" w:sz="0" w:space="0" w:color="auto"/>
            <w:bottom w:val="none" w:sz="0" w:space="0" w:color="auto"/>
            <w:right w:val="none" w:sz="0" w:space="0" w:color="auto"/>
          </w:divBdr>
          <w:divsChild>
            <w:div w:id="1947762056">
              <w:marLeft w:val="0"/>
              <w:marRight w:val="0"/>
              <w:marTop w:val="0"/>
              <w:marBottom w:val="120"/>
              <w:divBdr>
                <w:top w:val="none" w:sz="0" w:space="0" w:color="auto"/>
                <w:left w:val="none" w:sz="0" w:space="0" w:color="auto"/>
                <w:bottom w:val="none" w:sz="0" w:space="0" w:color="auto"/>
                <w:right w:val="none" w:sz="0" w:space="0" w:color="auto"/>
              </w:divBdr>
            </w:div>
            <w:div w:id="1947762148">
              <w:marLeft w:val="0"/>
              <w:marRight w:val="0"/>
              <w:marTop w:val="0"/>
              <w:marBottom w:val="120"/>
              <w:divBdr>
                <w:top w:val="none" w:sz="0" w:space="0" w:color="auto"/>
                <w:left w:val="none" w:sz="0" w:space="0" w:color="auto"/>
                <w:bottom w:val="none" w:sz="0" w:space="0" w:color="auto"/>
                <w:right w:val="none" w:sz="0" w:space="0" w:color="auto"/>
              </w:divBdr>
            </w:div>
          </w:divsChild>
        </w:div>
        <w:div w:id="1947762132">
          <w:marLeft w:val="0"/>
          <w:marRight w:val="0"/>
          <w:marTop w:val="0"/>
          <w:marBottom w:val="960"/>
          <w:divBdr>
            <w:top w:val="none" w:sz="0" w:space="0" w:color="auto"/>
            <w:left w:val="none" w:sz="0" w:space="0" w:color="auto"/>
            <w:bottom w:val="none" w:sz="0" w:space="0" w:color="auto"/>
            <w:right w:val="none" w:sz="0" w:space="0" w:color="auto"/>
          </w:divBdr>
        </w:div>
        <w:div w:id="1947762147">
          <w:marLeft w:val="0"/>
          <w:marRight w:val="0"/>
          <w:marTop w:val="0"/>
          <w:marBottom w:val="0"/>
          <w:divBdr>
            <w:top w:val="none" w:sz="0" w:space="0" w:color="auto"/>
            <w:left w:val="none" w:sz="0" w:space="0" w:color="auto"/>
            <w:bottom w:val="none" w:sz="0" w:space="0" w:color="auto"/>
            <w:right w:val="none" w:sz="0" w:space="0" w:color="auto"/>
          </w:divBdr>
          <w:divsChild>
            <w:div w:id="1947762102">
              <w:marLeft w:val="0"/>
              <w:marRight w:val="0"/>
              <w:marTop w:val="0"/>
              <w:marBottom w:val="0"/>
              <w:divBdr>
                <w:top w:val="none" w:sz="0" w:space="0" w:color="auto"/>
                <w:left w:val="none" w:sz="0" w:space="0" w:color="auto"/>
                <w:bottom w:val="none" w:sz="0" w:space="0" w:color="auto"/>
                <w:right w:val="none" w:sz="0" w:space="0" w:color="auto"/>
              </w:divBdr>
              <w:divsChild>
                <w:div w:id="19477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62127">
      <w:marLeft w:val="0"/>
      <w:marRight w:val="0"/>
      <w:marTop w:val="0"/>
      <w:marBottom w:val="0"/>
      <w:divBdr>
        <w:top w:val="none" w:sz="0" w:space="0" w:color="auto"/>
        <w:left w:val="none" w:sz="0" w:space="0" w:color="auto"/>
        <w:bottom w:val="none" w:sz="0" w:space="0" w:color="auto"/>
        <w:right w:val="none" w:sz="0" w:space="0" w:color="auto"/>
      </w:divBdr>
      <w:divsChild>
        <w:div w:id="1947762051">
          <w:marLeft w:val="0"/>
          <w:marRight w:val="720"/>
          <w:marTop w:val="0"/>
          <w:marBottom w:val="0"/>
          <w:divBdr>
            <w:top w:val="none" w:sz="0" w:space="0" w:color="auto"/>
            <w:left w:val="none" w:sz="0" w:space="0" w:color="auto"/>
            <w:bottom w:val="none" w:sz="0" w:space="0" w:color="auto"/>
            <w:right w:val="none" w:sz="0" w:space="0" w:color="auto"/>
          </w:divBdr>
          <w:divsChild>
            <w:div w:id="1947762074">
              <w:marLeft w:val="0"/>
              <w:marRight w:val="0"/>
              <w:marTop w:val="0"/>
              <w:marBottom w:val="120"/>
              <w:divBdr>
                <w:top w:val="none" w:sz="0" w:space="0" w:color="auto"/>
                <w:left w:val="none" w:sz="0" w:space="0" w:color="auto"/>
                <w:bottom w:val="none" w:sz="0" w:space="0" w:color="auto"/>
                <w:right w:val="none" w:sz="0" w:space="0" w:color="auto"/>
              </w:divBdr>
            </w:div>
            <w:div w:id="1947762137">
              <w:marLeft w:val="0"/>
              <w:marRight w:val="0"/>
              <w:marTop w:val="0"/>
              <w:marBottom w:val="120"/>
              <w:divBdr>
                <w:top w:val="none" w:sz="0" w:space="0" w:color="auto"/>
                <w:left w:val="none" w:sz="0" w:space="0" w:color="auto"/>
                <w:bottom w:val="none" w:sz="0" w:space="0" w:color="auto"/>
                <w:right w:val="none" w:sz="0" w:space="0" w:color="auto"/>
              </w:divBdr>
            </w:div>
            <w:div w:id="1947762170">
              <w:marLeft w:val="0"/>
              <w:marRight w:val="0"/>
              <w:marTop w:val="0"/>
              <w:marBottom w:val="120"/>
              <w:divBdr>
                <w:top w:val="none" w:sz="0" w:space="0" w:color="auto"/>
                <w:left w:val="none" w:sz="0" w:space="0" w:color="auto"/>
                <w:bottom w:val="none" w:sz="0" w:space="0" w:color="auto"/>
                <w:right w:val="none" w:sz="0" w:space="0" w:color="auto"/>
              </w:divBdr>
            </w:div>
          </w:divsChild>
        </w:div>
        <w:div w:id="1947762098">
          <w:marLeft w:val="0"/>
          <w:marRight w:val="0"/>
          <w:marTop w:val="0"/>
          <w:marBottom w:val="0"/>
          <w:divBdr>
            <w:top w:val="none" w:sz="0" w:space="0" w:color="auto"/>
            <w:left w:val="none" w:sz="0" w:space="0" w:color="auto"/>
            <w:bottom w:val="none" w:sz="0" w:space="0" w:color="auto"/>
            <w:right w:val="none" w:sz="0" w:space="0" w:color="auto"/>
          </w:divBdr>
          <w:divsChild>
            <w:div w:id="1947762094">
              <w:marLeft w:val="0"/>
              <w:marRight w:val="0"/>
              <w:marTop w:val="0"/>
              <w:marBottom w:val="0"/>
              <w:divBdr>
                <w:top w:val="none" w:sz="0" w:space="0" w:color="auto"/>
                <w:left w:val="none" w:sz="0" w:space="0" w:color="auto"/>
                <w:bottom w:val="none" w:sz="0" w:space="0" w:color="auto"/>
                <w:right w:val="none" w:sz="0" w:space="0" w:color="auto"/>
              </w:divBdr>
              <w:divsChild>
                <w:div w:id="1947762076">
                  <w:marLeft w:val="0"/>
                  <w:marRight w:val="0"/>
                  <w:marTop w:val="0"/>
                  <w:marBottom w:val="240"/>
                  <w:divBdr>
                    <w:top w:val="none" w:sz="0" w:space="0" w:color="auto"/>
                    <w:left w:val="none" w:sz="0" w:space="0" w:color="auto"/>
                    <w:bottom w:val="none" w:sz="0" w:space="0" w:color="auto"/>
                    <w:right w:val="none" w:sz="0" w:space="0" w:color="auto"/>
                  </w:divBdr>
                  <w:divsChild>
                    <w:div w:id="1947762078">
                      <w:marLeft w:val="0"/>
                      <w:marRight w:val="0"/>
                      <w:marTop w:val="0"/>
                      <w:marBottom w:val="0"/>
                      <w:divBdr>
                        <w:top w:val="none" w:sz="0" w:space="0" w:color="auto"/>
                        <w:left w:val="none" w:sz="0" w:space="0" w:color="auto"/>
                        <w:bottom w:val="none" w:sz="0" w:space="0" w:color="auto"/>
                        <w:right w:val="none" w:sz="0" w:space="0" w:color="auto"/>
                      </w:divBdr>
                      <w:divsChild>
                        <w:div w:id="1947762172">
                          <w:marLeft w:val="0"/>
                          <w:marRight w:val="0"/>
                          <w:marTop w:val="0"/>
                          <w:marBottom w:val="0"/>
                          <w:divBdr>
                            <w:top w:val="none" w:sz="0" w:space="0" w:color="auto"/>
                            <w:left w:val="none" w:sz="0" w:space="0" w:color="auto"/>
                            <w:bottom w:val="none" w:sz="0" w:space="0" w:color="auto"/>
                            <w:right w:val="none" w:sz="0" w:space="0" w:color="auto"/>
                          </w:divBdr>
                          <w:divsChild>
                            <w:div w:id="19477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174">
          <w:marLeft w:val="0"/>
          <w:marRight w:val="0"/>
          <w:marTop w:val="0"/>
          <w:marBottom w:val="960"/>
          <w:divBdr>
            <w:top w:val="none" w:sz="0" w:space="0" w:color="auto"/>
            <w:left w:val="none" w:sz="0" w:space="0" w:color="auto"/>
            <w:bottom w:val="none" w:sz="0" w:space="0" w:color="auto"/>
            <w:right w:val="none" w:sz="0" w:space="0" w:color="auto"/>
          </w:divBdr>
        </w:div>
      </w:divsChild>
    </w:div>
    <w:div w:id="1947762145">
      <w:marLeft w:val="0"/>
      <w:marRight w:val="0"/>
      <w:marTop w:val="0"/>
      <w:marBottom w:val="0"/>
      <w:divBdr>
        <w:top w:val="none" w:sz="0" w:space="0" w:color="auto"/>
        <w:left w:val="none" w:sz="0" w:space="0" w:color="auto"/>
        <w:bottom w:val="none" w:sz="0" w:space="0" w:color="auto"/>
        <w:right w:val="none" w:sz="0" w:space="0" w:color="auto"/>
      </w:divBdr>
    </w:div>
    <w:div w:id="1947762164">
      <w:marLeft w:val="0"/>
      <w:marRight w:val="0"/>
      <w:marTop w:val="0"/>
      <w:marBottom w:val="0"/>
      <w:divBdr>
        <w:top w:val="none" w:sz="0" w:space="0" w:color="auto"/>
        <w:left w:val="none" w:sz="0" w:space="0" w:color="auto"/>
        <w:bottom w:val="none" w:sz="0" w:space="0" w:color="auto"/>
        <w:right w:val="none" w:sz="0" w:space="0" w:color="auto"/>
      </w:divBdr>
      <w:divsChild>
        <w:div w:id="1947762057">
          <w:marLeft w:val="0"/>
          <w:marRight w:val="0"/>
          <w:marTop w:val="0"/>
          <w:marBottom w:val="0"/>
          <w:divBdr>
            <w:top w:val="none" w:sz="0" w:space="0" w:color="auto"/>
            <w:left w:val="none" w:sz="0" w:space="0" w:color="auto"/>
            <w:bottom w:val="none" w:sz="0" w:space="0" w:color="auto"/>
            <w:right w:val="none" w:sz="0" w:space="0" w:color="auto"/>
          </w:divBdr>
          <w:divsChild>
            <w:div w:id="1947762103">
              <w:marLeft w:val="0"/>
              <w:marRight w:val="0"/>
              <w:marTop w:val="0"/>
              <w:marBottom w:val="0"/>
              <w:divBdr>
                <w:top w:val="none" w:sz="0" w:space="0" w:color="auto"/>
                <w:left w:val="none" w:sz="0" w:space="0" w:color="auto"/>
                <w:bottom w:val="none" w:sz="0" w:space="0" w:color="auto"/>
                <w:right w:val="none" w:sz="0" w:space="0" w:color="auto"/>
              </w:divBdr>
              <w:divsChild>
                <w:div w:id="1947762045">
                  <w:marLeft w:val="0"/>
                  <w:marRight w:val="0"/>
                  <w:marTop w:val="0"/>
                  <w:marBottom w:val="0"/>
                  <w:divBdr>
                    <w:top w:val="none" w:sz="0" w:space="0" w:color="auto"/>
                    <w:left w:val="none" w:sz="0" w:space="0" w:color="auto"/>
                    <w:bottom w:val="none" w:sz="0" w:space="0" w:color="auto"/>
                    <w:right w:val="none" w:sz="0" w:space="0" w:color="auto"/>
                  </w:divBdr>
                </w:div>
                <w:div w:id="1947762052">
                  <w:marLeft w:val="0"/>
                  <w:marRight w:val="0"/>
                  <w:marTop w:val="0"/>
                  <w:marBottom w:val="240"/>
                  <w:divBdr>
                    <w:top w:val="none" w:sz="0" w:space="0" w:color="auto"/>
                    <w:left w:val="none" w:sz="0" w:space="0" w:color="auto"/>
                    <w:bottom w:val="none" w:sz="0" w:space="0" w:color="auto"/>
                    <w:right w:val="none" w:sz="0" w:space="0" w:color="auto"/>
                  </w:divBdr>
                  <w:divsChild>
                    <w:div w:id="1947762034">
                      <w:marLeft w:val="0"/>
                      <w:marRight w:val="0"/>
                      <w:marTop w:val="0"/>
                      <w:marBottom w:val="0"/>
                      <w:divBdr>
                        <w:top w:val="none" w:sz="0" w:space="0" w:color="auto"/>
                        <w:left w:val="none" w:sz="0" w:space="0" w:color="auto"/>
                        <w:bottom w:val="none" w:sz="0" w:space="0" w:color="auto"/>
                        <w:right w:val="none" w:sz="0" w:space="0" w:color="auto"/>
                      </w:divBdr>
                      <w:divsChild>
                        <w:div w:id="1947762136">
                          <w:marLeft w:val="0"/>
                          <w:marRight w:val="0"/>
                          <w:marTop w:val="0"/>
                          <w:marBottom w:val="0"/>
                          <w:divBdr>
                            <w:top w:val="none" w:sz="0" w:space="0" w:color="auto"/>
                            <w:left w:val="none" w:sz="0" w:space="0" w:color="auto"/>
                            <w:bottom w:val="none" w:sz="0" w:space="0" w:color="auto"/>
                            <w:right w:val="none" w:sz="0" w:space="0" w:color="auto"/>
                          </w:divBdr>
                          <w:divsChild>
                            <w:div w:id="19477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62120">
          <w:marLeft w:val="0"/>
          <w:marRight w:val="720"/>
          <w:marTop w:val="0"/>
          <w:marBottom w:val="0"/>
          <w:divBdr>
            <w:top w:val="none" w:sz="0" w:space="0" w:color="auto"/>
            <w:left w:val="none" w:sz="0" w:space="0" w:color="auto"/>
            <w:bottom w:val="none" w:sz="0" w:space="0" w:color="auto"/>
            <w:right w:val="none" w:sz="0" w:space="0" w:color="auto"/>
          </w:divBdr>
          <w:divsChild>
            <w:div w:id="1947762099">
              <w:marLeft w:val="0"/>
              <w:marRight w:val="0"/>
              <w:marTop w:val="0"/>
              <w:marBottom w:val="120"/>
              <w:divBdr>
                <w:top w:val="none" w:sz="0" w:space="0" w:color="auto"/>
                <w:left w:val="none" w:sz="0" w:space="0" w:color="auto"/>
                <w:bottom w:val="none" w:sz="0" w:space="0" w:color="auto"/>
                <w:right w:val="none" w:sz="0" w:space="0" w:color="auto"/>
              </w:divBdr>
            </w:div>
            <w:div w:id="1947762149">
              <w:marLeft w:val="0"/>
              <w:marRight w:val="0"/>
              <w:marTop w:val="0"/>
              <w:marBottom w:val="120"/>
              <w:divBdr>
                <w:top w:val="none" w:sz="0" w:space="0" w:color="auto"/>
                <w:left w:val="none" w:sz="0" w:space="0" w:color="auto"/>
                <w:bottom w:val="none" w:sz="0" w:space="0" w:color="auto"/>
                <w:right w:val="none" w:sz="0" w:space="0" w:color="auto"/>
              </w:divBdr>
            </w:div>
            <w:div w:id="1947762173">
              <w:marLeft w:val="0"/>
              <w:marRight w:val="0"/>
              <w:marTop w:val="0"/>
              <w:marBottom w:val="120"/>
              <w:divBdr>
                <w:top w:val="none" w:sz="0" w:space="0" w:color="auto"/>
                <w:left w:val="none" w:sz="0" w:space="0" w:color="auto"/>
                <w:bottom w:val="none" w:sz="0" w:space="0" w:color="auto"/>
                <w:right w:val="none" w:sz="0" w:space="0" w:color="auto"/>
              </w:divBdr>
            </w:div>
          </w:divsChild>
        </w:div>
        <w:div w:id="1947762128">
          <w:marLeft w:val="0"/>
          <w:marRight w:val="0"/>
          <w:marTop w:val="0"/>
          <w:marBottom w:val="960"/>
          <w:divBdr>
            <w:top w:val="none" w:sz="0" w:space="0" w:color="auto"/>
            <w:left w:val="none" w:sz="0" w:space="0" w:color="auto"/>
            <w:bottom w:val="none" w:sz="0" w:space="0" w:color="auto"/>
            <w:right w:val="none" w:sz="0" w:space="0" w:color="auto"/>
          </w:divBdr>
        </w:div>
      </w:divsChild>
    </w:div>
    <w:div w:id="1947762168">
      <w:marLeft w:val="0"/>
      <w:marRight w:val="0"/>
      <w:marTop w:val="0"/>
      <w:marBottom w:val="0"/>
      <w:divBdr>
        <w:top w:val="none" w:sz="0" w:space="0" w:color="auto"/>
        <w:left w:val="none" w:sz="0" w:space="0" w:color="auto"/>
        <w:bottom w:val="none" w:sz="0" w:space="0" w:color="auto"/>
        <w:right w:val="none" w:sz="0" w:space="0" w:color="auto"/>
      </w:divBdr>
      <w:divsChild>
        <w:div w:id="1947762035">
          <w:marLeft w:val="0"/>
          <w:marRight w:val="720"/>
          <w:marTop w:val="0"/>
          <w:marBottom w:val="0"/>
          <w:divBdr>
            <w:top w:val="none" w:sz="0" w:space="0" w:color="auto"/>
            <w:left w:val="none" w:sz="0" w:space="0" w:color="auto"/>
            <w:bottom w:val="none" w:sz="0" w:space="0" w:color="auto"/>
            <w:right w:val="none" w:sz="0" w:space="0" w:color="auto"/>
          </w:divBdr>
          <w:divsChild>
            <w:div w:id="1947762053">
              <w:marLeft w:val="0"/>
              <w:marRight w:val="0"/>
              <w:marTop w:val="0"/>
              <w:marBottom w:val="120"/>
              <w:divBdr>
                <w:top w:val="none" w:sz="0" w:space="0" w:color="auto"/>
                <w:left w:val="none" w:sz="0" w:space="0" w:color="auto"/>
                <w:bottom w:val="none" w:sz="0" w:space="0" w:color="auto"/>
                <w:right w:val="none" w:sz="0" w:space="0" w:color="auto"/>
              </w:divBdr>
            </w:div>
            <w:div w:id="1947762140">
              <w:marLeft w:val="0"/>
              <w:marRight w:val="0"/>
              <w:marTop w:val="0"/>
              <w:marBottom w:val="120"/>
              <w:divBdr>
                <w:top w:val="none" w:sz="0" w:space="0" w:color="auto"/>
                <w:left w:val="none" w:sz="0" w:space="0" w:color="auto"/>
                <w:bottom w:val="none" w:sz="0" w:space="0" w:color="auto"/>
                <w:right w:val="none" w:sz="0" w:space="0" w:color="auto"/>
              </w:divBdr>
            </w:div>
          </w:divsChild>
        </w:div>
        <w:div w:id="1947762082">
          <w:marLeft w:val="0"/>
          <w:marRight w:val="0"/>
          <w:marTop w:val="0"/>
          <w:marBottom w:val="960"/>
          <w:divBdr>
            <w:top w:val="none" w:sz="0" w:space="0" w:color="auto"/>
            <w:left w:val="none" w:sz="0" w:space="0" w:color="auto"/>
            <w:bottom w:val="none" w:sz="0" w:space="0" w:color="auto"/>
            <w:right w:val="none" w:sz="0" w:space="0" w:color="auto"/>
          </w:divBdr>
        </w:div>
        <w:div w:id="1947762096">
          <w:marLeft w:val="0"/>
          <w:marRight w:val="0"/>
          <w:marTop w:val="0"/>
          <w:marBottom w:val="0"/>
          <w:divBdr>
            <w:top w:val="none" w:sz="0" w:space="0" w:color="auto"/>
            <w:left w:val="none" w:sz="0" w:space="0" w:color="auto"/>
            <w:bottom w:val="none" w:sz="0" w:space="0" w:color="auto"/>
            <w:right w:val="none" w:sz="0" w:space="0" w:color="auto"/>
          </w:divBdr>
          <w:divsChild>
            <w:div w:id="1947762121">
              <w:marLeft w:val="0"/>
              <w:marRight w:val="0"/>
              <w:marTop w:val="0"/>
              <w:marBottom w:val="0"/>
              <w:divBdr>
                <w:top w:val="none" w:sz="0" w:space="0" w:color="auto"/>
                <w:left w:val="none" w:sz="0" w:space="0" w:color="auto"/>
                <w:bottom w:val="none" w:sz="0" w:space="0" w:color="auto"/>
                <w:right w:val="none" w:sz="0" w:space="0" w:color="auto"/>
              </w:divBdr>
              <w:divsChild>
                <w:div w:id="19477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62175">
      <w:marLeft w:val="0"/>
      <w:marRight w:val="0"/>
      <w:marTop w:val="0"/>
      <w:marBottom w:val="0"/>
      <w:divBdr>
        <w:top w:val="none" w:sz="0" w:space="0" w:color="auto"/>
        <w:left w:val="none" w:sz="0" w:space="0" w:color="auto"/>
        <w:bottom w:val="none" w:sz="0" w:space="0" w:color="auto"/>
        <w:right w:val="none" w:sz="0" w:space="0" w:color="auto"/>
      </w:divBdr>
      <w:divsChild>
        <w:div w:id="1947762037">
          <w:marLeft w:val="0"/>
          <w:marRight w:val="0"/>
          <w:marTop w:val="0"/>
          <w:marBottom w:val="0"/>
          <w:divBdr>
            <w:top w:val="none" w:sz="0" w:space="0" w:color="auto"/>
            <w:left w:val="none" w:sz="0" w:space="0" w:color="auto"/>
            <w:bottom w:val="none" w:sz="0" w:space="0" w:color="auto"/>
            <w:right w:val="none" w:sz="0" w:space="0" w:color="auto"/>
          </w:divBdr>
          <w:divsChild>
            <w:div w:id="1947762141">
              <w:marLeft w:val="0"/>
              <w:marRight w:val="0"/>
              <w:marTop w:val="0"/>
              <w:marBottom w:val="0"/>
              <w:divBdr>
                <w:top w:val="none" w:sz="0" w:space="0" w:color="auto"/>
                <w:left w:val="none" w:sz="0" w:space="0" w:color="auto"/>
                <w:bottom w:val="none" w:sz="0" w:space="0" w:color="auto"/>
                <w:right w:val="none" w:sz="0" w:space="0" w:color="auto"/>
              </w:divBdr>
              <w:divsChild>
                <w:div w:id="1947762070">
                  <w:marLeft w:val="0"/>
                  <w:marRight w:val="0"/>
                  <w:marTop w:val="0"/>
                  <w:marBottom w:val="0"/>
                  <w:divBdr>
                    <w:top w:val="none" w:sz="0" w:space="0" w:color="auto"/>
                    <w:left w:val="none" w:sz="0" w:space="0" w:color="auto"/>
                    <w:bottom w:val="none" w:sz="0" w:space="0" w:color="auto"/>
                    <w:right w:val="none" w:sz="0" w:space="0" w:color="auto"/>
                  </w:divBdr>
                </w:div>
                <w:div w:id="1947762104">
                  <w:marLeft w:val="0"/>
                  <w:marRight w:val="0"/>
                  <w:marTop w:val="0"/>
                  <w:marBottom w:val="240"/>
                  <w:divBdr>
                    <w:top w:val="none" w:sz="0" w:space="0" w:color="auto"/>
                    <w:left w:val="none" w:sz="0" w:space="0" w:color="auto"/>
                    <w:bottom w:val="none" w:sz="0" w:space="0" w:color="auto"/>
                    <w:right w:val="none" w:sz="0" w:space="0" w:color="auto"/>
                  </w:divBdr>
                  <w:divsChild>
                    <w:div w:id="1947762040">
                      <w:marLeft w:val="0"/>
                      <w:marRight w:val="0"/>
                      <w:marTop w:val="0"/>
                      <w:marBottom w:val="0"/>
                      <w:divBdr>
                        <w:top w:val="none" w:sz="0" w:space="0" w:color="auto"/>
                        <w:left w:val="none" w:sz="0" w:space="0" w:color="auto"/>
                        <w:bottom w:val="none" w:sz="0" w:space="0" w:color="auto"/>
                        <w:right w:val="none" w:sz="0" w:space="0" w:color="auto"/>
                      </w:divBdr>
                      <w:divsChild>
                        <w:div w:id="1947762068">
                          <w:marLeft w:val="0"/>
                          <w:marRight w:val="0"/>
                          <w:marTop w:val="0"/>
                          <w:marBottom w:val="0"/>
                          <w:divBdr>
                            <w:top w:val="none" w:sz="0" w:space="0" w:color="auto"/>
                            <w:left w:val="none" w:sz="0" w:space="0" w:color="auto"/>
                            <w:bottom w:val="none" w:sz="0" w:space="0" w:color="auto"/>
                            <w:right w:val="none" w:sz="0" w:space="0" w:color="auto"/>
                          </w:divBdr>
                          <w:divsChild>
                            <w:div w:id="19477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62093">
          <w:marLeft w:val="0"/>
          <w:marRight w:val="0"/>
          <w:marTop w:val="0"/>
          <w:marBottom w:val="960"/>
          <w:divBdr>
            <w:top w:val="none" w:sz="0" w:space="0" w:color="auto"/>
            <w:left w:val="none" w:sz="0" w:space="0" w:color="auto"/>
            <w:bottom w:val="none" w:sz="0" w:space="0" w:color="auto"/>
            <w:right w:val="none" w:sz="0" w:space="0" w:color="auto"/>
          </w:divBdr>
        </w:div>
        <w:div w:id="1947762154">
          <w:marLeft w:val="0"/>
          <w:marRight w:val="720"/>
          <w:marTop w:val="0"/>
          <w:marBottom w:val="0"/>
          <w:divBdr>
            <w:top w:val="none" w:sz="0" w:space="0" w:color="auto"/>
            <w:left w:val="none" w:sz="0" w:space="0" w:color="auto"/>
            <w:bottom w:val="none" w:sz="0" w:space="0" w:color="auto"/>
            <w:right w:val="none" w:sz="0" w:space="0" w:color="auto"/>
          </w:divBdr>
          <w:divsChild>
            <w:div w:id="1947762075">
              <w:marLeft w:val="0"/>
              <w:marRight w:val="0"/>
              <w:marTop w:val="0"/>
              <w:marBottom w:val="120"/>
              <w:divBdr>
                <w:top w:val="none" w:sz="0" w:space="0" w:color="auto"/>
                <w:left w:val="none" w:sz="0" w:space="0" w:color="auto"/>
                <w:bottom w:val="none" w:sz="0" w:space="0" w:color="auto"/>
                <w:right w:val="none" w:sz="0" w:space="0" w:color="auto"/>
              </w:divBdr>
            </w:div>
            <w:div w:id="1947762088">
              <w:marLeft w:val="0"/>
              <w:marRight w:val="0"/>
              <w:marTop w:val="0"/>
              <w:marBottom w:val="120"/>
              <w:divBdr>
                <w:top w:val="none" w:sz="0" w:space="0" w:color="auto"/>
                <w:left w:val="none" w:sz="0" w:space="0" w:color="auto"/>
                <w:bottom w:val="none" w:sz="0" w:space="0" w:color="auto"/>
                <w:right w:val="none" w:sz="0" w:space="0" w:color="auto"/>
              </w:divBdr>
            </w:div>
            <w:div w:id="1947762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4382</Words>
  <Characters>24980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Трудовые гарантии участникам СВО</dc:title>
  <dc:subject/>
  <dc:creator>user</dc:creator>
  <cp:keywords/>
  <dc:description/>
  <cp:lastModifiedBy>User</cp:lastModifiedBy>
  <cp:revision>2</cp:revision>
  <dcterms:created xsi:type="dcterms:W3CDTF">2024-05-28T11:58:00Z</dcterms:created>
  <dcterms:modified xsi:type="dcterms:W3CDTF">2024-05-28T11:58:00Z</dcterms:modified>
</cp:coreProperties>
</file>