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07" w:rsidRDefault="00120E07" w:rsidP="00EF5AA8">
      <w:pPr>
        <w:widowControl w:val="0"/>
        <w:autoSpaceDE w:val="0"/>
        <w:autoSpaceDN w:val="0"/>
        <w:adjustRightInd w:val="0"/>
        <w:spacing w:after="0" w:line="314" w:lineRule="exact"/>
        <w:ind w:left="100"/>
        <w:jc w:val="center"/>
        <w:rPr>
          <w:rFonts w:ascii="Times New Roman" w:hAnsi="Times New Roman" w:cs="Times New Roman"/>
          <w:b/>
          <w:bCs/>
          <w:sz w:val="32"/>
          <w:szCs w:val="32"/>
        </w:rPr>
      </w:pPr>
    </w:p>
    <w:p w:rsidR="00120E07" w:rsidRPr="00D946E8" w:rsidRDefault="00120E07" w:rsidP="00D946E8">
      <w:pPr>
        <w:pStyle w:val="NoSpacing"/>
        <w:jc w:val="center"/>
        <w:rPr>
          <w:rFonts w:ascii="Times New Roman" w:hAnsi="Times New Roman" w:cs="Times New Roman"/>
          <w:b/>
          <w:bCs/>
          <w:sz w:val="28"/>
          <w:szCs w:val="28"/>
        </w:rPr>
      </w:pPr>
      <w:r w:rsidRPr="00D946E8">
        <w:rPr>
          <w:rFonts w:ascii="Times New Roman" w:hAnsi="Times New Roman" w:cs="Times New Roman"/>
          <w:b/>
          <w:bCs/>
          <w:sz w:val="28"/>
          <w:szCs w:val="28"/>
        </w:rPr>
        <w:t>АДМИНИСТРАЦИЯ ПРОТАСОВСКОГО СЕЛЬСКОГО ПОСЕЛЕНИЯ БОЛЬШЕИГНАТОВСКОГО МУНИЦИПАЛЬНОГО РАЙОНА</w:t>
      </w:r>
    </w:p>
    <w:p w:rsidR="00120E07" w:rsidRPr="00D946E8" w:rsidRDefault="00120E07" w:rsidP="00D946E8">
      <w:pPr>
        <w:pStyle w:val="NoSpacing"/>
        <w:jc w:val="center"/>
        <w:rPr>
          <w:rFonts w:ascii="Times New Roman" w:hAnsi="Times New Roman" w:cs="Times New Roman"/>
          <w:b/>
          <w:bCs/>
          <w:sz w:val="28"/>
          <w:szCs w:val="28"/>
        </w:rPr>
      </w:pPr>
      <w:r w:rsidRPr="00D946E8">
        <w:rPr>
          <w:rFonts w:ascii="Times New Roman" w:hAnsi="Times New Roman" w:cs="Times New Roman"/>
          <w:b/>
          <w:bCs/>
          <w:sz w:val="28"/>
          <w:szCs w:val="28"/>
        </w:rPr>
        <w:t>РЕСПУБЛИКИ МОРДОВИЯ</w:t>
      </w:r>
    </w:p>
    <w:p w:rsidR="00120E07" w:rsidRPr="008E7F84" w:rsidRDefault="00120E07" w:rsidP="00D946E8">
      <w:pPr>
        <w:jc w:val="center"/>
        <w:rPr>
          <w:rFonts w:ascii="Times New Roman" w:hAnsi="Times New Roman" w:cs="Times New Roman"/>
          <w:b/>
          <w:bCs/>
          <w:sz w:val="28"/>
          <w:szCs w:val="28"/>
        </w:rPr>
      </w:pPr>
    </w:p>
    <w:p w:rsidR="00120E07" w:rsidRPr="008E7F84" w:rsidRDefault="00120E07" w:rsidP="001A3134">
      <w:pPr>
        <w:tabs>
          <w:tab w:val="left" w:pos="5670"/>
          <w:tab w:val="left" w:pos="6663"/>
          <w:tab w:val="left" w:pos="7513"/>
          <w:tab w:val="left" w:pos="7938"/>
        </w:tabs>
        <w:spacing w:line="240" w:lineRule="atLeast"/>
        <w:ind w:right="284"/>
        <w:jc w:val="center"/>
        <w:rPr>
          <w:rFonts w:ascii="Times New Roman" w:hAnsi="Times New Roman" w:cs="Times New Roman"/>
        </w:rPr>
      </w:pPr>
      <w:r w:rsidRPr="001A3134">
        <w:rPr>
          <w:rFonts w:ascii="Times New Roman" w:hAnsi="Times New Roman" w:cs="Times New Roman"/>
          <w:sz w:val="28"/>
          <w:szCs w:val="28"/>
        </w:rPr>
        <w:t>ПОСТАНОВЛЕНИЕ</w:t>
      </w:r>
    </w:p>
    <w:p w:rsidR="00120E07" w:rsidRPr="008E7F84" w:rsidRDefault="00120E07" w:rsidP="00D946E8">
      <w:pPr>
        <w:ind w:left="-1134" w:firstLine="1134"/>
        <w:rPr>
          <w:rFonts w:ascii="Times New Roman" w:hAnsi="Times New Roman" w:cs="Times New Roman"/>
          <w:sz w:val="28"/>
          <w:szCs w:val="28"/>
        </w:rPr>
      </w:pPr>
      <w:r w:rsidRPr="001A3134">
        <w:rPr>
          <w:rFonts w:ascii="Times New Roman" w:hAnsi="Times New Roman" w:cs="Times New Roman"/>
          <w:b/>
          <w:bCs/>
          <w:sz w:val="28"/>
          <w:szCs w:val="28"/>
        </w:rPr>
        <w:t xml:space="preserve">       </w:t>
      </w:r>
      <w:r w:rsidRPr="007405BE">
        <w:rPr>
          <w:rFonts w:ascii="Times New Roman" w:hAnsi="Times New Roman" w:cs="Times New Roman"/>
          <w:sz w:val="28"/>
          <w:szCs w:val="28"/>
        </w:rPr>
        <w:t xml:space="preserve">25  </w:t>
      </w:r>
      <w:r>
        <w:rPr>
          <w:rFonts w:ascii="Times New Roman" w:hAnsi="Times New Roman" w:cs="Times New Roman"/>
          <w:sz w:val="28"/>
          <w:szCs w:val="28"/>
        </w:rPr>
        <w:t>августа</w:t>
      </w:r>
      <w:r w:rsidRPr="001A3134">
        <w:rPr>
          <w:rFonts w:ascii="Times New Roman" w:hAnsi="Times New Roman" w:cs="Times New Roman"/>
          <w:sz w:val="28"/>
          <w:szCs w:val="28"/>
        </w:rPr>
        <w:t xml:space="preserve">  201</w:t>
      </w:r>
      <w:r>
        <w:rPr>
          <w:rFonts w:ascii="Times New Roman" w:hAnsi="Times New Roman" w:cs="Times New Roman"/>
          <w:sz w:val="28"/>
          <w:szCs w:val="28"/>
        </w:rPr>
        <w:t>7</w:t>
      </w:r>
      <w:r w:rsidRPr="001A3134">
        <w:rPr>
          <w:rFonts w:ascii="Times New Roman" w:hAnsi="Times New Roman" w:cs="Times New Roman"/>
          <w:sz w:val="28"/>
          <w:szCs w:val="28"/>
        </w:rPr>
        <w:t xml:space="preserve"> г.                                                                            № </w:t>
      </w:r>
      <w:r>
        <w:rPr>
          <w:rFonts w:ascii="Times New Roman" w:hAnsi="Times New Roman" w:cs="Times New Roman"/>
          <w:sz w:val="28"/>
          <w:szCs w:val="28"/>
        </w:rPr>
        <w:t>65</w:t>
      </w:r>
    </w:p>
    <w:p w:rsidR="00120E07" w:rsidRPr="008E7F84" w:rsidRDefault="00120E07" w:rsidP="001A3134">
      <w:pPr>
        <w:rPr>
          <w:rFonts w:ascii="Times New Roman" w:hAnsi="Times New Roman" w:cs="Times New Roman"/>
          <w:sz w:val="28"/>
          <w:szCs w:val="28"/>
        </w:rPr>
      </w:pPr>
      <w:r w:rsidRPr="008E7F84">
        <w:rPr>
          <w:rFonts w:ascii="Times New Roman" w:hAnsi="Times New Roman" w:cs="Times New Roman"/>
        </w:rPr>
        <w:t xml:space="preserve">                                                                 с. Протасово</w:t>
      </w:r>
    </w:p>
    <w:p w:rsidR="00120E07" w:rsidRPr="008D3133" w:rsidRDefault="00120E07" w:rsidP="00162385">
      <w:pPr>
        <w:pStyle w:val="NoSpacing"/>
        <w:rPr>
          <w:rFonts w:ascii="Times New Roman" w:hAnsi="Times New Roman" w:cs="Times New Roman"/>
          <w:b/>
          <w:bCs/>
          <w:sz w:val="28"/>
          <w:szCs w:val="28"/>
        </w:rPr>
      </w:pPr>
      <w:r w:rsidRPr="008D3133">
        <w:rPr>
          <w:rFonts w:ascii="Times New Roman" w:hAnsi="Times New Roman" w:cs="Times New Roman"/>
          <w:b/>
          <w:bCs/>
          <w:sz w:val="28"/>
          <w:szCs w:val="28"/>
        </w:rPr>
        <w:t>Об утверждении муниципальной программы</w:t>
      </w:r>
      <w:r w:rsidRPr="008D3133">
        <w:rPr>
          <w:rFonts w:ascii="Times New Roman" w:hAnsi="Times New Roman" w:cs="Times New Roman"/>
          <w:sz w:val="28"/>
          <w:szCs w:val="28"/>
        </w:rPr>
        <w:t xml:space="preserve"> </w:t>
      </w:r>
      <w:r w:rsidRPr="008D3133">
        <w:rPr>
          <w:rFonts w:ascii="Times New Roman" w:hAnsi="Times New Roman" w:cs="Times New Roman"/>
          <w:b/>
          <w:bCs/>
          <w:sz w:val="28"/>
          <w:szCs w:val="28"/>
        </w:rPr>
        <w:t>«Комплексное развитие транспортной инфраструктуры Протасовского сельского поселения Большеигнатовского муниципального района Республики Мордовия на 2018 – 2030 годы»</w:t>
      </w:r>
    </w:p>
    <w:p w:rsidR="00120E07" w:rsidRPr="008D3133" w:rsidRDefault="00120E07" w:rsidP="00162385">
      <w:pPr>
        <w:widowControl w:val="0"/>
        <w:autoSpaceDE w:val="0"/>
        <w:autoSpaceDN w:val="0"/>
        <w:adjustRightInd w:val="0"/>
        <w:spacing w:after="0" w:line="314" w:lineRule="exact"/>
        <w:rPr>
          <w:rFonts w:ascii="Times New Roman" w:hAnsi="Times New Roman" w:cs="Times New Roman"/>
          <w:sz w:val="28"/>
          <w:szCs w:val="28"/>
        </w:rPr>
      </w:pPr>
    </w:p>
    <w:p w:rsidR="00120E07" w:rsidRPr="008D3133" w:rsidRDefault="00120E07" w:rsidP="00EF5AA8">
      <w:pPr>
        <w:widowControl w:val="0"/>
        <w:autoSpaceDE w:val="0"/>
        <w:autoSpaceDN w:val="0"/>
        <w:adjustRightInd w:val="0"/>
        <w:spacing w:after="0" w:line="314" w:lineRule="exact"/>
        <w:ind w:left="100"/>
        <w:jc w:val="both"/>
        <w:rPr>
          <w:rFonts w:ascii="Times New Roman" w:hAnsi="Times New Roman" w:cs="Times New Roman"/>
          <w:color w:val="000000"/>
          <w:sz w:val="28"/>
          <w:szCs w:val="28"/>
          <w:lang w:eastAsia="ru-RU"/>
        </w:rPr>
      </w:pPr>
      <w:r w:rsidRPr="008D3133">
        <w:rPr>
          <w:rFonts w:ascii="Times New Roman" w:hAnsi="Times New Roman" w:cs="Times New Roman"/>
          <w:sz w:val="28"/>
          <w:szCs w:val="28"/>
        </w:rPr>
        <w:t xml:space="preserve">    </w:t>
      </w:r>
      <w:r w:rsidRPr="008D3133">
        <w:rPr>
          <w:rFonts w:ascii="Times New Roman" w:hAnsi="Times New Roman" w:cs="Times New Roman"/>
          <w:sz w:val="28"/>
          <w:szCs w:val="28"/>
        </w:rPr>
        <w:tab/>
        <w:t xml:space="preserve"> </w:t>
      </w:r>
      <w:r w:rsidRPr="008D3133">
        <w:rPr>
          <w:rFonts w:ascii="Times New Roman" w:hAnsi="Times New Roman" w:cs="Times New Roman"/>
          <w:color w:val="000000"/>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 Уставом Протасовского сельского поселения Большеигнатовского муниципального района Республики Мордовия, генеральным планом Протасовского сельского поселения Большеигнатовского муниципального района Республики Мордовия, утвержденным решением Совета депутатов Протасовского сельского поселения Большеигнатовского муниципального района Республики Мордовия от 12.05.2011 № 158, администрация Протасовского сельского поселения Большеигнатовского муниципального района Республики Мордовия </w:t>
      </w:r>
    </w:p>
    <w:p w:rsidR="00120E07" w:rsidRPr="001B424C" w:rsidRDefault="00120E07" w:rsidP="00D946E8">
      <w:pPr>
        <w:widowControl w:val="0"/>
        <w:autoSpaceDE w:val="0"/>
        <w:autoSpaceDN w:val="0"/>
        <w:adjustRightInd w:val="0"/>
        <w:spacing w:after="0" w:line="314" w:lineRule="exact"/>
        <w:ind w:left="100"/>
        <w:jc w:val="both"/>
        <w:rPr>
          <w:rFonts w:ascii="Times New Roman" w:hAnsi="Times New Roman" w:cs="Times New Roman"/>
          <w:b/>
          <w:bCs/>
          <w:color w:val="000000"/>
          <w:sz w:val="28"/>
          <w:szCs w:val="28"/>
          <w:lang w:eastAsia="ru-RU"/>
        </w:rPr>
      </w:pPr>
      <w:r w:rsidRPr="008D3133">
        <w:rPr>
          <w:rFonts w:ascii="Times New Roman" w:hAnsi="Times New Roman" w:cs="Times New Roman"/>
          <w:color w:val="000000"/>
          <w:sz w:val="28"/>
          <w:szCs w:val="28"/>
          <w:lang w:eastAsia="ru-RU"/>
        </w:rPr>
        <w:t xml:space="preserve"> </w:t>
      </w:r>
      <w:r w:rsidRPr="001B424C">
        <w:rPr>
          <w:rFonts w:ascii="Times New Roman" w:hAnsi="Times New Roman" w:cs="Times New Roman"/>
          <w:b/>
          <w:bCs/>
          <w:color w:val="000000"/>
          <w:sz w:val="28"/>
          <w:szCs w:val="28"/>
          <w:lang w:eastAsia="ru-RU"/>
        </w:rPr>
        <w:t>ПОСТАНОВЛЯЕТ:</w:t>
      </w:r>
    </w:p>
    <w:p w:rsidR="00120E07" w:rsidRPr="008D3133" w:rsidRDefault="00120E07" w:rsidP="00D946E8">
      <w:pPr>
        <w:widowControl w:val="0"/>
        <w:autoSpaceDE w:val="0"/>
        <w:autoSpaceDN w:val="0"/>
        <w:adjustRightInd w:val="0"/>
        <w:spacing w:after="0" w:line="314" w:lineRule="exact"/>
        <w:ind w:left="100"/>
        <w:jc w:val="both"/>
        <w:rPr>
          <w:rFonts w:ascii="Times New Roman" w:hAnsi="Times New Roman" w:cs="Times New Roman"/>
          <w:sz w:val="28"/>
          <w:szCs w:val="28"/>
        </w:rPr>
      </w:pPr>
      <w:r w:rsidRPr="008D3133">
        <w:rPr>
          <w:rFonts w:ascii="Times New Roman" w:hAnsi="Times New Roman" w:cs="Times New Roman"/>
          <w:sz w:val="28"/>
          <w:szCs w:val="28"/>
        </w:rPr>
        <w:t>1. Утвердить муниципальную программу «Комплексное развитие транспортной инфраструктуры Протасовского сельского поселения Большеигнатовского муниципального района Республики Мордовия на 2018 – 2030 год» (Прил</w:t>
      </w:r>
      <w:r>
        <w:rPr>
          <w:rFonts w:ascii="Times New Roman" w:hAnsi="Times New Roman" w:cs="Times New Roman"/>
          <w:sz w:val="28"/>
          <w:szCs w:val="28"/>
        </w:rPr>
        <w:t>агается</w:t>
      </w:r>
      <w:r w:rsidRPr="008D3133">
        <w:rPr>
          <w:rFonts w:ascii="Times New Roman" w:hAnsi="Times New Roman" w:cs="Times New Roman"/>
          <w:sz w:val="28"/>
          <w:szCs w:val="28"/>
        </w:rPr>
        <w:t>).</w:t>
      </w:r>
    </w:p>
    <w:p w:rsidR="00120E07" w:rsidRPr="008D3133" w:rsidRDefault="00120E07" w:rsidP="00D946E8">
      <w:pPr>
        <w:pStyle w:val="NoSpacing"/>
        <w:ind w:firstLine="110"/>
        <w:jc w:val="both"/>
        <w:rPr>
          <w:rFonts w:ascii="Times New Roman" w:hAnsi="Times New Roman" w:cs="Times New Roman"/>
          <w:sz w:val="28"/>
          <w:szCs w:val="28"/>
        </w:rPr>
      </w:pPr>
      <w:r w:rsidRPr="008D3133">
        <w:rPr>
          <w:rFonts w:ascii="Times New Roman" w:hAnsi="Times New Roman" w:cs="Times New Roman"/>
          <w:sz w:val="28"/>
          <w:szCs w:val="28"/>
        </w:rPr>
        <w:t>2. Настоящее постановление вступает в силу с момента его опубликования в местной газете «Искра»  и подлежит размещению на официальном сайте администрации Большеигнатовского муниципального района  в сети Интернет.</w:t>
      </w:r>
    </w:p>
    <w:p w:rsidR="00120E07" w:rsidRPr="008D3133" w:rsidRDefault="00120E07" w:rsidP="00D946E8">
      <w:pPr>
        <w:pStyle w:val="ConsPlusNormal"/>
        <w:jc w:val="both"/>
        <w:rPr>
          <w:rFonts w:ascii="Times New Roman" w:hAnsi="Times New Roman" w:cs="Times New Roman"/>
          <w:sz w:val="28"/>
          <w:szCs w:val="28"/>
        </w:rPr>
      </w:pPr>
      <w:r w:rsidRPr="008D3133">
        <w:rPr>
          <w:rFonts w:ascii="Times New Roman" w:hAnsi="Times New Roman" w:cs="Times New Roman"/>
          <w:sz w:val="28"/>
          <w:szCs w:val="28"/>
        </w:rPr>
        <w:t xml:space="preserve"> 3. Контроль за исполнением настоящего постановления оставляю за собой.</w:t>
      </w:r>
    </w:p>
    <w:p w:rsidR="00120E07" w:rsidRPr="008D3133" w:rsidRDefault="00120E07" w:rsidP="00EF5AA8">
      <w:pPr>
        <w:widowControl w:val="0"/>
        <w:autoSpaceDE w:val="0"/>
        <w:autoSpaceDN w:val="0"/>
        <w:adjustRightInd w:val="0"/>
        <w:spacing w:after="0" w:line="314" w:lineRule="exact"/>
        <w:ind w:firstLine="720"/>
        <w:jc w:val="both"/>
        <w:rPr>
          <w:rFonts w:ascii="Times New Roman" w:hAnsi="Times New Roman" w:cs="Times New Roman"/>
          <w:sz w:val="28"/>
          <w:szCs w:val="28"/>
        </w:rPr>
      </w:pPr>
    </w:p>
    <w:p w:rsidR="00120E07" w:rsidRPr="008D3133" w:rsidRDefault="00120E07" w:rsidP="00EF5AA8">
      <w:pPr>
        <w:widowControl w:val="0"/>
        <w:autoSpaceDE w:val="0"/>
        <w:autoSpaceDN w:val="0"/>
        <w:adjustRightInd w:val="0"/>
        <w:spacing w:after="0" w:line="314" w:lineRule="exact"/>
        <w:rPr>
          <w:rFonts w:ascii="Times New Roman" w:hAnsi="Times New Roman" w:cs="Times New Roman"/>
          <w:sz w:val="28"/>
          <w:szCs w:val="28"/>
        </w:rPr>
      </w:pPr>
    </w:p>
    <w:p w:rsidR="00120E07" w:rsidRPr="008D3133" w:rsidRDefault="00120E07" w:rsidP="00EF5AA8">
      <w:pPr>
        <w:widowControl w:val="0"/>
        <w:autoSpaceDE w:val="0"/>
        <w:autoSpaceDN w:val="0"/>
        <w:adjustRightInd w:val="0"/>
        <w:spacing w:after="0" w:line="314" w:lineRule="exact"/>
        <w:rPr>
          <w:rFonts w:ascii="Times New Roman" w:hAnsi="Times New Roman" w:cs="Times New Roman"/>
          <w:sz w:val="28"/>
          <w:szCs w:val="28"/>
        </w:rPr>
      </w:pPr>
    </w:p>
    <w:p w:rsidR="00120E07" w:rsidRPr="008D3133" w:rsidRDefault="00120E07" w:rsidP="00EF5AA8">
      <w:pPr>
        <w:widowControl w:val="0"/>
        <w:autoSpaceDE w:val="0"/>
        <w:autoSpaceDN w:val="0"/>
        <w:adjustRightInd w:val="0"/>
        <w:spacing w:after="0" w:line="314" w:lineRule="exact"/>
        <w:rPr>
          <w:rFonts w:ascii="Times New Roman" w:hAnsi="Times New Roman" w:cs="Times New Roman"/>
          <w:sz w:val="28"/>
          <w:szCs w:val="28"/>
        </w:rPr>
      </w:pPr>
      <w:r w:rsidRPr="008D3133">
        <w:rPr>
          <w:rFonts w:ascii="Times New Roman" w:hAnsi="Times New Roman" w:cs="Times New Roman"/>
          <w:sz w:val="28"/>
          <w:szCs w:val="28"/>
        </w:rPr>
        <w:t>Глава Протасовского</w:t>
      </w:r>
    </w:p>
    <w:p w:rsidR="00120E07" w:rsidRPr="008D3133" w:rsidRDefault="00120E07" w:rsidP="009D610C">
      <w:pPr>
        <w:widowControl w:val="0"/>
        <w:autoSpaceDE w:val="0"/>
        <w:autoSpaceDN w:val="0"/>
        <w:adjustRightInd w:val="0"/>
        <w:spacing w:before="72" w:after="0" w:line="240" w:lineRule="auto"/>
        <w:ind w:right="102"/>
        <w:jc w:val="both"/>
        <w:rPr>
          <w:rFonts w:ascii="Times New Roman" w:hAnsi="Times New Roman" w:cs="Times New Roman"/>
          <w:sz w:val="28"/>
          <w:szCs w:val="28"/>
        </w:rPr>
      </w:pPr>
      <w:r w:rsidRPr="008D3133">
        <w:rPr>
          <w:rFonts w:ascii="Times New Roman" w:hAnsi="Times New Roman" w:cs="Times New Roman"/>
          <w:sz w:val="28"/>
          <w:szCs w:val="28"/>
        </w:rPr>
        <w:t xml:space="preserve">сельского поселения                                                                             Т.М. Болеева </w:t>
      </w:r>
    </w:p>
    <w:p w:rsidR="00120E07" w:rsidRPr="008D3133" w:rsidRDefault="00120E07" w:rsidP="003C6843">
      <w:pPr>
        <w:pStyle w:val="NoSpacing"/>
        <w:jc w:val="right"/>
        <w:rPr>
          <w:rFonts w:ascii="Times New Roman" w:hAnsi="Times New Roman" w:cs="Times New Roman"/>
          <w:sz w:val="28"/>
          <w:szCs w:val="28"/>
        </w:rPr>
      </w:pPr>
      <w:r w:rsidRPr="008D3133">
        <w:rPr>
          <w:rFonts w:ascii="Times New Roman" w:hAnsi="Times New Roman" w:cs="Times New Roman"/>
          <w:sz w:val="28"/>
          <w:szCs w:val="28"/>
        </w:rPr>
        <w:t xml:space="preserve">                                                                           </w:t>
      </w:r>
    </w:p>
    <w:p w:rsidR="00120E07" w:rsidRDefault="00120E07" w:rsidP="008D3133">
      <w:pPr>
        <w:pStyle w:val="NoSpacing"/>
        <w:rPr>
          <w:rFonts w:ascii="Times New Roman" w:hAnsi="Times New Roman" w:cs="Times New Roman"/>
          <w:sz w:val="28"/>
          <w:szCs w:val="28"/>
        </w:rPr>
      </w:pPr>
    </w:p>
    <w:p w:rsidR="00120E07" w:rsidRDefault="00120E07" w:rsidP="008D3133">
      <w:pPr>
        <w:pStyle w:val="NoSpacing"/>
        <w:ind w:left="5954"/>
        <w:jc w:val="center"/>
        <w:rPr>
          <w:rFonts w:ascii="Times New Roman" w:hAnsi="Times New Roman" w:cs="Times New Roman"/>
          <w:sz w:val="24"/>
          <w:szCs w:val="24"/>
        </w:rPr>
      </w:pPr>
      <w:r>
        <w:rPr>
          <w:rFonts w:ascii="Times New Roman" w:hAnsi="Times New Roman" w:cs="Times New Roman"/>
          <w:sz w:val="24"/>
          <w:szCs w:val="24"/>
        </w:rPr>
        <w:t>УТВЕРЖДЕНА</w:t>
      </w:r>
    </w:p>
    <w:p w:rsidR="00120E07" w:rsidRDefault="00120E07" w:rsidP="008D3133">
      <w:pPr>
        <w:pStyle w:val="NoSpacing"/>
        <w:ind w:left="5529"/>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Протасовского сельского поселения Большеигнатовского муниципального района Республики Мордовия </w:t>
      </w:r>
    </w:p>
    <w:p w:rsidR="00120E07" w:rsidRDefault="00120E07" w:rsidP="008D3133">
      <w:pPr>
        <w:pStyle w:val="NoSpacing"/>
        <w:ind w:left="5529"/>
        <w:jc w:val="both"/>
        <w:rPr>
          <w:rFonts w:ascii="Times New Roman" w:hAnsi="Times New Roman" w:cs="Times New Roman"/>
          <w:sz w:val="24"/>
          <w:szCs w:val="24"/>
        </w:rPr>
      </w:pPr>
      <w:r>
        <w:rPr>
          <w:rFonts w:ascii="Times New Roman" w:hAnsi="Times New Roman" w:cs="Times New Roman"/>
          <w:sz w:val="24"/>
          <w:szCs w:val="24"/>
        </w:rPr>
        <w:t>от 25 августа 2017г № 65</w:t>
      </w:r>
    </w:p>
    <w:p w:rsidR="00120E07" w:rsidRDefault="00120E07" w:rsidP="008D3133">
      <w:pPr>
        <w:pStyle w:val="NoSpacing"/>
        <w:ind w:left="5529"/>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52"/>
          <w:szCs w:val="52"/>
        </w:rPr>
      </w:pPr>
      <w:r w:rsidRPr="00330D0E">
        <w:rPr>
          <w:rFonts w:ascii="Times New Roman" w:hAnsi="Times New Roman" w:cs="Times New Roman"/>
          <w:b/>
          <w:bCs/>
          <w:sz w:val="52"/>
          <w:szCs w:val="52"/>
        </w:rPr>
        <w:t>Программа</w:t>
      </w:r>
    </w:p>
    <w:p w:rsidR="00120E07" w:rsidRPr="00330D0E" w:rsidRDefault="00120E07" w:rsidP="003C6843">
      <w:pPr>
        <w:pStyle w:val="NoSpacing"/>
        <w:jc w:val="center"/>
        <w:rPr>
          <w:rFonts w:ascii="Times New Roman" w:hAnsi="Times New Roman" w:cs="Times New Roman"/>
          <w:b/>
          <w:bCs/>
          <w:sz w:val="52"/>
          <w:szCs w:val="52"/>
        </w:rPr>
      </w:pPr>
    </w:p>
    <w:p w:rsidR="00120E07" w:rsidRPr="00330D0E" w:rsidRDefault="00120E07" w:rsidP="003C6843">
      <w:pPr>
        <w:pStyle w:val="NoSpacing"/>
        <w:jc w:val="center"/>
        <w:rPr>
          <w:rFonts w:ascii="Times New Roman" w:hAnsi="Times New Roman" w:cs="Times New Roman"/>
          <w:b/>
          <w:bCs/>
          <w:sz w:val="36"/>
          <w:szCs w:val="36"/>
        </w:rPr>
      </w:pPr>
      <w:r w:rsidRPr="00330D0E">
        <w:rPr>
          <w:rFonts w:ascii="Times New Roman" w:hAnsi="Times New Roman" w:cs="Times New Roman"/>
          <w:b/>
          <w:bCs/>
          <w:sz w:val="36"/>
          <w:szCs w:val="36"/>
        </w:rPr>
        <w:t>«Комплексное развитие транспортной инфраструктуры</w:t>
      </w:r>
    </w:p>
    <w:p w:rsidR="00120E07" w:rsidRPr="00330D0E" w:rsidRDefault="00120E07" w:rsidP="003C6843">
      <w:pPr>
        <w:pStyle w:val="NoSpacing"/>
        <w:jc w:val="center"/>
        <w:rPr>
          <w:rFonts w:ascii="Times New Roman" w:hAnsi="Times New Roman" w:cs="Times New Roman"/>
          <w:b/>
          <w:bCs/>
          <w:sz w:val="36"/>
          <w:szCs w:val="36"/>
        </w:rPr>
      </w:pPr>
      <w:r w:rsidRPr="00330D0E">
        <w:rPr>
          <w:rFonts w:ascii="Times New Roman" w:hAnsi="Times New Roman" w:cs="Times New Roman"/>
          <w:b/>
          <w:bCs/>
          <w:sz w:val="36"/>
          <w:szCs w:val="36"/>
        </w:rPr>
        <w:t>Протасовского сельского поселения Большеигнатовского  муниципального района</w:t>
      </w:r>
    </w:p>
    <w:p w:rsidR="00120E07" w:rsidRPr="00330D0E" w:rsidRDefault="00120E07" w:rsidP="003C6843">
      <w:pPr>
        <w:pStyle w:val="NoSpacing"/>
        <w:jc w:val="center"/>
        <w:rPr>
          <w:rFonts w:ascii="Times New Roman" w:hAnsi="Times New Roman" w:cs="Times New Roman"/>
          <w:b/>
          <w:bCs/>
          <w:sz w:val="36"/>
          <w:szCs w:val="36"/>
        </w:rPr>
      </w:pPr>
      <w:r w:rsidRPr="00330D0E">
        <w:rPr>
          <w:rFonts w:ascii="Times New Roman" w:hAnsi="Times New Roman" w:cs="Times New Roman"/>
          <w:b/>
          <w:bCs/>
          <w:sz w:val="36"/>
          <w:szCs w:val="36"/>
        </w:rPr>
        <w:t>Республики Мордовия на 2018 – 2030 годы»</w:t>
      </w:r>
    </w:p>
    <w:p w:rsidR="00120E07" w:rsidRPr="00330D0E" w:rsidRDefault="00120E07" w:rsidP="003C595D">
      <w:pPr>
        <w:pStyle w:val="NoSpacing"/>
        <w:jc w:val="both"/>
        <w:rPr>
          <w:rFonts w:ascii="Times New Roman" w:hAnsi="Times New Roman" w:cs="Times New Roman"/>
          <w:sz w:val="36"/>
          <w:szCs w:val="36"/>
        </w:rPr>
      </w:pPr>
      <w:r w:rsidRPr="00330D0E">
        <w:rPr>
          <w:rFonts w:ascii="Times New Roman" w:hAnsi="Times New Roman" w:cs="Times New Roman"/>
          <w:sz w:val="36"/>
          <w:szCs w:val="36"/>
        </w:rPr>
        <w:t xml:space="preserve"> </w:t>
      </w: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Default="00120E07" w:rsidP="003C6843">
      <w:pPr>
        <w:pStyle w:val="NoSpacing"/>
        <w:jc w:val="center"/>
        <w:rPr>
          <w:rFonts w:ascii="Times New Roman" w:hAnsi="Times New Roman" w:cs="Times New Roman"/>
          <w:b/>
          <w:bCs/>
          <w:sz w:val="24"/>
          <w:szCs w:val="24"/>
        </w:rPr>
      </w:pPr>
    </w:p>
    <w:p w:rsidR="00120E07" w:rsidRPr="008D3133" w:rsidRDefault="00120E07" w:rsidP="008D3133">
      <w:pPr>
        <w:pStyle w:val="NoSpacing"/>
        <w:jc w:val="center"/>
        <w:rPr>
          <w:rFonts w:ascii="Times New Roman" w:hAnsi="Times New Roman" w:cs="Times New Roman"/>
          <w:b/>
          <w:bCs/>
          <w:sz w:val="36"/>
          <w:szCs w:val="36"/>
        </w:rPr>
      </w:pPr>
      <w:r>
        <w:rPr>
          <w:rFonts w:ascii="Times New Roman" w:hAnsi="Times New Roman" w:cs="Times New Roman"/>
          <w:b/>
          <w:bCs/>
          <w:sz w:val="36"/>
          <w:szCs w:val="36"/>
        </w:rPr>
        <w:t>2017</w:t>
      </w:r>
    </w:p>
    <w:p w:rsidR="00120E07" w:rsidRDefault="00120E07" w:rsidP="003C6843">
      <w:pPr>
        <w:pStyle w:val="NoSpacing"/>
        <w:jc w:val="center"/>
        <w:rPr>
          <w:rFonts w:ascii="Times New Roman" w:hAnsi="Times New Roman" w:cs="Times New Roman"/>
          <w:b/>
          <w:bCs/>
          <w:sz w:val="24"/>
          <w:szCs w:val="24"/>
        </w:rPr>
      </w:pPr>
    </w:p>
    <w:p w:rsidR="00120E07" w:rsidRPr="008D3133" w:rsidRDefault="00120E07" w:rsidP="003C6843">
      <w:pPr>
        <w:pStyle w:val="NoSpacing"/>
        <w:jc w:val="center"/>
        <w:rPr>
          <w:rFonts w:ascii="Times New Roman" w:hAnsi="Times New Roman" w:cs="Times New Roman"/>
          <w:b/>
          <w:bCs/>
          <w:sz w:val="28"/>
          <w:szCs w:val="28"/>
        </w:rPr>
      </w:pPr>
      <w:r w:rsidRPr="008D3133">
        <w:rPr>
          <w:rFonts w:ascii="Times New Roman" w:hAnsi="Times New Roman" w:cs="Times New Roman"/>
          <w:b/>
          <w:bCs/>
          <w:sz w:val="28"/>
          <w:szCs w:val="28"/>
        </w:rPr>
        <w:t>Паспорт</w:t>
      </w:r>
    </w:p>
    <w:p w:rsidR="00120E07" w:rsidRPr="008D3133" w:rsidRDefault="00120E07" w:rsidP="003C6843">
      <w:pPr>
        <w:pStyle w:val="NoSpacing"/>
        <w:jc w:val="center"/>
        <w:rPr>
          <w:rFonts w:ascii="Times New Roman" w:hAnsi="Times New Roman" w:cs="Times New Roman"/>
          <w:b/>
          <w:bCs/>
          <w:sz w:val="28"/>
          <w:szCs w:val="28"/>
        </w:rPr>
      </w:pPr>
      <w:r w:rsidRPr="008D3133">
        <w:rPr>
          <w:rFonts w:ascii="Times New Roman" w:hAnsi="Times New Roman" w:cs="Times New Roman"/>
          <w:b/>
          <w:bCs/>
          <w:sz w:val="28"/>
          <w:szCs w:val="28"/>
        </w:rPr>
        <w:t>программы  «Комплексное развитие транспортной инфраструктуры</w:t>
      </w:r>
    </w:p>
    <w:p w:rsidR="00120E07" w:rsidRPr="008D3133" w:rsidRDefault="00120E07" w:rsidP="003C6843">
      <w:pPr>
        <w:pStyle w:val="NoSpacing"/>
        <w:tabs>
          <w:tab w:val="center" w:pos="5102"/>
        </w:tabs>
        <w:jc w:val="center"/>
        <w:rPr>
          <w:rFonts w:ascii="Times New Roman" w:hAnsi="Times New Roman" w:cs="Times New Roman"/>
          <w:b/>
          <w:bCs/>
          <w:sz w:val="28"/>
          <w:szCs w:val="28"/>
        </w:rPr>
      </w:pPr>
      <w:r w:rsidRPr="008D3133">
        <w:rPr>
          <w:rFonts w:ascii="Times New Roman" w:hAnsi="Times New Roman" w:cs="Times New Roman"/>
          <w:b/>
          <w:bCs/>
          <w:sz w:val="28"/>
          <w:szCs w:val="28"/>
        </w:rPr>
        <w:t>Протасовского сельского поселения Большеигнатовского муниципального района Республики Мордовия на 2018 - 2030 годы»</w:t>
      </w:r>
    </w:p>
    <w:p w:rsidR="00120E07" w:rsidRPr="008D3133" w:rsidRDefault="00120E07" w:rsidP="003C6843">
      <w:pPr>
        <w:pStyle w:val="NoSpacing"/>
        <w:jc w:val="cente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7025"/>
      </w:tblGrid>
      <w:tr w:rsidR="00120E07" w:rsidRPr="00091C30">
        <w:tc>
          <w:tcPr>
            <w:tcW w:w="2943" w:type="dxa"/>
          </w:tcPr>
          <w:p w:rsidR="00120E07" w:rsidRPr="00091C30" w:rsidRDefault="00120E07" w:rsidP="003C6843">
            <w:pPr>
              <w:pStyle w:val="NoSpacing"/>
              <w:rPr>
                <w:rFonts w:ascii="Times New Roman" w:hAnsi="Times New Roman" w:cs="Times New Roman"/>
                <w:b/>
                <w:bCs/>
                <w:sz w:val="24"/>
                <w:szCs w:val="24"/>
              </w:rPr>
            </w:pPr>
            <w:r w:rsidRPr="00091C30">
              <w:rPr>
                <w:rFonts w:ascii="Times New Roman" w:hAnsi="Times New Roman" w:cs="Times New Roman"/>
                <w:sz w:val="24"/>
                <w:szCs w:val="24"/>
              </w:rPr>
              <w:t xml:space="preserve">Наименование программы  </w:t>
            </w:r>
          </w:p>
        </w:tc>
        <w:tc>
          <w:tcPr>
            <w:tcW w:w="7025" w:type="dxa"/>
          </w:tcPr>
          <w:p w:rsidR="00120E07" w:rsidRPr="00091C30" w:rsidRDefault="00120E07" w:rsidP="003C6843">
            <w:pPr>
              <w:pStyle w:val="NoSpacing"/>
              <w:rPr>
                <w:rFonts w:ascii="Times New Roman" w:hAnsi="Times New Roman" w:cs="Times New Roman"/>
                <w:sz w:val="24"/>
                <w:szCs w:val="24"/>
              </w:rPr>
            </w:pPr>
            <w:r w:rsidRPr="00091C30">
              <w:rPr>
                <w:rFonts w:ascii="Times New Roman" w:hAnsi="Times New Roman" w:cs="Times New Roman"/>
                <w:sz w:val="24"/>
                <w:szCs w:val="24"/>
              </w:rPr>
              <w:t>Программа</w:t>
            </w:r>
          </w:p>
          <w:p w:rsidR="00120E07" w:rsidRPr="00091C30" w:rsidRDefault="00120E07" w:rsidP="003C6843">
            <w:pPr>
              <w:pStyle w:val="NoSpacing"/>
              <w:rPr>
                <w:rFonts w:ascii="Times New Roman" w:hAnsi="Times New Roman" w:cs="Times New Roman"/>
                <w:sz w:val="24"/>
                <w:szCs w:val="24"/>
              </w:rPr>
            </w:pPr>
            <w:r w:rsidRPr="00091C30">
              <w:rPr>
                <w:rFonts w:ascii="Times New Roman" w:hAnsi="Times New Roman" w:cs="Times New Roman"/>
                <w:sz w:val="24"/>
                <w:szCs w:val="24"/>
              </w:rPr>
              <w:t>«Комплексное развитие транспортной инфраструктуры</w:t>
            </w:r>
          </w:p>
          <w:p w:rsidR="00120E07" w:rsidRPr="00091C30" w:rsidRDefault="00120E07" w:rsidP="003C6843">
            <w:pPr>
              <w:pStyle w:val="NoSpacing"/>
              <w:rPr>
                <w:rFonts w:ascii="Times New Roman" w:hAnsi="Times New Roman" w:cs="Times New Roman"/>
                <w:sz w:val="24"/>
                <w:szCs w:val="24"/>
              </w:rPr>
            </w:pPr>
            <w:r>
              <w:rPr>
                <w:rFonts w:ascii="Times New Roman" w:hAnsi="Times New Roman" w:cs="Times New Roman"/>
                <w:sz w:val="24"/>
                <w:szCs w:val="24"/>
              </w:rPr>
              <w:t>Протасовского</w:t>
            </w:r>
            <w:r w:rsidRPr="00091C3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Большеигнатовского</w:t>
            </w:r>
            <w:r w:rsidRPr="00091C30">
              <w:rPr>
                <w:rFonts w:ascii="Times New Roman" w:hAnsi="Times New Roman" w:cs="Times New Roman"/>
                <w:sz w:val="24"/>
                <w:szCs w:val="24"/>
              </w:rPr>
              <w:t xml:space="preserve"> муниципального района</w:t>
            </w:r>
          </w:p>
          <w:p w:rsidR="00120E07" w:rsidRPr="00091C30" w:rsidRDefault="00120E07" w:rsidP="003C6843">
            <w:pPr>
              <w:pStyle w:val="NoSpacing"/>
              <w:rPr>
                <w:rFonts w:ascii="Times New Roman" w:hAnsi="Times New Roman" w:cs="Times New Roman"/>
                <w:sz w:val="24"/>
                <w:szCs w:val="24"/>
              </w:rPr>
            </w:pPr>
            <w:r>
              <w:rPr>
                <w:rFonts w:ascii="Times New Roman" w:hAnsi="Times New Roman" w:cs="Times New Roman"/>
                <w:sz w:val="24"/>
                <w:szCs w:val="24"/>
              </w:rPr>
              <w:t>Республики Мордовия</w:t>
            </w:r>
            <w:r w:rsidRPr="00091C30">
              <w:rPr>
                <w:rFonts w:ascii="Times New Roman" w:hAnsi="Times New Roman" w:cs="Times New Roman"/>
                <w:sz w:val="24"/>
                <w:szCs w:val="24"/>
              </w:rPr>
              <w:t xml:space="preserve"> на 201</w:t>
            </w:r>
            <w:r>
              <w:rPr>
                <w:rFonts w:ascii="Times New Roman" w:hAnsi="Times New Roman" w:cs="Times New Roman"/>
                <w:sz w:val="24"/>
                <w:szCs w:val="24"/>
              </w:rPr>
              <w:t>8</w:t>
            </w:r>
            <w:r w:rsidRPr="00091C30">
              <w:rPr>
                <w:rFonts w:ascii="Times New Roman" w:hAnsi="Times New Roman" w:cs="Times New Roman"/>
                <w:sz w:val="24"/>
                <w:szCs w:val="24"/>
              </w:rPr>
              <w:t xml:space="preserve"> – 203</w:t>
            </w:r>
            <w:r>
              <w:rPr>
                <w:rFonts w:ascii="Times New Roman" w:hAnsi="Times New Roman" w:cs="Times New Roman"/>
                <w:sz w:val="24"/>
                <w:szCs w:val="24"/>
              </w:rPr>
              <w:t>0</w:t>
            </w:r>
            <w:r w:rsidRPr="00091C30">
              <w:rPr>
                <w:rFonts w:ascii="Times New Roman" w:hAnsi="Times New Roman" w:cs="Times New Roman"/>
                <w:sz w:val="24"/>
                <w:szCs w:val="24"/>
              </w:rPr>
              <w:t xml:space="preserve"> год</w:t>
            </w:r>
            <w:r>
              <w:rPr>
                <w:rFonts w:ascii="Times New Roman" w:hAnsi="Times New Roman" w:cs="Times New Roman"/>
                <w:sz w:val="24"/>
                <w:szCs w:val="24"/>
              </w:rPr>
              <w:t>ы</w:t>
            </w:r>
            <w:r w:rsidRPr="00091C30">
              <w:rPr>
                <w:rFonts w:ascii="Times New Roman" w:hAnsi="Times New Roman" w:cs="Times New Roman"/>
                <w:sz w:val="24"/>
                <w:szCs w:val="24"/>
              </w:rPr>
              <w:t>»</w:t>
            </w:r>
          </w:p>
          <w:p w:rsidR="00120E07" w:rsidRPr="00091C30" w:rsidRDefault="00120E07" w:rsidP="003C6843">
            <w:pPr>
              <w:pStyle w:val="NoSpacing"/>
              <w:rPr>
                <w:rFonts w:ascii="Times New Roman" w:hAnsi="Times New Roman" w:cs="Times New Roman"/>
                <w:sz w:val="24"/>
                <w:szCs w:val="24"/>
              </w:rPr>
            </w:pPr>
            <w:r>
              <w:rPr>
                <w:rFonts w:ascii="Times New Roman" w:hAnsi="Times New Roman" w:cs="Times New Roman"/>
                <w:sz w:val="24"/>
                <w:szCs w:val="24"/>
              </w:rPr>
              <w:t>(далее – Программа)</w:t>
            </w:r>
          </w:p>
        </w:tc>
      </w:tr>
      <w:tr w:rsidR="00120E07" w:rsidRPr="00091C30">
        <w:tc>
          <w:tcPr>
            <w:tcW w:w="2943" w:type="dxa"/>
          </w:tcPr>
          <w:p w:rsidR="00120E07"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Основания </w:t>
            </w:r>
          </w:p>
          <w:p w:rsidR="00120E07" w:rsidRPr="00091C30"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д</w:t>
            </w:r>
            <w:r w:rsidRPr="00091C30">
              <w:rPr>
                <w:rFonts w:ascii="Times New Roman" w:hAnsi="Times New Roman" w:cs="Times New Roman"/>
                <w:sz w:val="24"/>
                <w:szCs w:val="24"/>
              </w:rPr>
              <w:t xml:space="preserve">ля разработки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программы </w:t>
            </w:r>
          </w:p>
          <w:p w:rsidR="00120E07" w:rsidRPr="00091C30" w:rsidRDefault="00120E07" w:rsidP="00091C30">
            <w:pPr>
              <w:pStyle w:val="NoSpacing"/>
              <w:tabs>
                <w:tab w:val="center" w:pos="5102"/>
              </w:tabs>
              <w:rPr>
                <w:rFonts w:ascii="Times New Roman" w:hAnsi="Times New Roman" w:cs="Times New Roman"/>
                <w:b/>
                <w:bCs/>
                <w:sz w:val="24"/>
                <w:szCs w:val="24"/>
              </w:rPr>
            </w:pPr>
          </w:p>
        </w:tc>
        <w:tc>
          <w:tcPr>
            <w:tcW w:w="7025" w:type="dxa"/>
          </w:tcPr>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 Градостроительный кодекс РФ от 29 декабря 2004 №190 – ФЗ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 Федеральный закон от 29 декабря 2014года №456 – ФЗ </w:t>
            </w:r>
          </w:p>
          <w:p w:rsidR="00120E07" w:rsidRPr="00091C30" w:rsidRDefault="00120E07" w:rsidP="001A3134">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120E07" w:rsidRPr="00091C30"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-П</w:t>
            </w:r>
            <w:r w:rsidRPr="00091C30">
              <w:rPr>
                <w:rFonts w:ascii="Times New Roman" w:hAnsi="Times New Roman" w:cs="Times New Roman"/>
                <w:sz w:val="24"/>
                <w:szCs w:val="24"/>
              </w:rPr>
              <w:t xml:space="preserve">остановление Правительства Российской Федерации от 25 декабря 2015 года N1440 «Об утверждении требований к программам комплексного развития транспортной инфраструктуры поселений, городских округов» </w:t>
            </w:r>
          </w:p>
          <w:p w:rsidR="00120E07" w:rsidRPr="00091C30" w:rsidRDefault="00120E07" w:rsidP="00120DD3">
            <w:pPr>
              <w:pStyle w:val="NoSpacing"/>
              <w:jc w:val="both"/>
              <w:rPr>
                <w:rFonts w:ascii="Times New Roman" w:hAnsi="Times New Roman" w:cs="Times New Roman"/>
                <w:b/>
                <w:bCs/>
                <w:sz w:val="24"/>
                <w:szCs w:val="24"/>
              </w:rPr>
            </w:pPr>
            <w:r w:rsidRPr="00091C30">
              <w:rPr>
                <w:sz w:val="24"/>
                <w:szCs w:val="24"/>
              </w:rPr>
              <w:t xml:space="preserve">- </w:t>
            </w:r>
            <w:r w:rsidRPr="007A53E5">
              <w:rPr>
                <w:rFonts w:ascii="Times New Roman" w:hAnsi="Times New Roman" w:cs="Times New Roman"/>
                <w:sz w:val="24"/>
                <w:szCs w:val="24"/>
              </w:rPr>
              <w:t xml:space="preserve">Решение Совета депутатов Протасовского </w:t>
            </w:r>
            <w:r w:rsidRPr="007A53E5">
              <w:rPr>
                <w:rFonts w:ascii="Times New Roman" w:hAnsi="Times New Roman" w:cs="Times New Roman"/>
                <w:color w:val="000000"/>
                <w:sz w:val="24"/>
                <w:szCs w:val="24"/>
              </w:rPr>
              <w:t xml:space="preserve">сельского поселения от </w:t>
            </w:r>
            <w:r w:rsidRPr="007A53E5">
              <w:rPr>
                <w:rFonts w:ascii="Times New Roman" w:hAnsi="Times New Roman" w:cs="Times New Roman"/>
                <w:sz w:val="24"/>
                <w:szCs w:val="24"/>
              </w:rPr>
              <w:t xml:space="preserve">  </w:t>
            </w:r>
            <w:r>
              <w:rPr>
                <w:rFonts w:ascii="Times New Roman" w:hAnsi="Times New Roman" w:cs="Times New Roman"/>
                <w:sz w:val="24"/>
                <w:szCs w:val="24"/>
              </w:rPr>
              <w:t xml:space="preserve">12 мая </w:t>
            </w:r>
            <w:r w:rsidRPr="007A53E5">
              <w:rPr>
                <w:rFonts w:ascii="Times New Roman" w:hAnsi="Times New Roman" w:cs="Times New Roman"/>
                <w:sz w:val="24"/>
                <w:szCs w:val="24"/>
              </w:rPr>
              <w:t>20</w:t>
            </w:r>
            <w:r>
              <w:rPr>
                <w:rFonts w:ascii="Times New Roman" w:hAnsi="Times New Roman" w:cs="Times New Roman"/>
                <w:sz w:val="24"/>
                <w:szCs w:val="24"/>
              </w:rPr>
              <w:t xml:space="preserve">11 года </w:t>
            </w:r>
            <w:r w:rsidRPr="007A53E5">
              <w:rPr>
                <w:rFonts w:ascii="Times New Roman" w:hAnsi="Times New Roman" w:cs="Times New Roman"/>
                <w:sz w:val="24"/>
                <w:szCs w:val="24"/>
              </w:rPr>
              <w:t>№ 158 «Об утверждении Генерального плана территории</w:t>
            </w:r>
            <w:r>
              <w:rPr>
                <w:rFonts w:ascii="Times New Roman" w:hAnsi="Times New Roman" w:cs="Times New Roman"/>
                <w:sz w:val="24"/>
                <w:szCs w:val="24"/>
              </w:rPr>
              <w:t xml:space="preserve"> </w:t>
            </w:r>
            <w:r w:rsidRPr="007A53E5">
              <w:rPr>
                <w:rFonts w:ascii="Times New Roman" w:hAnsi="Times New Roman" w:cs="Times New Roman"/>
                <w:sz w:val="24"/>
                <w:szCs w:val="24"/>
              </w:rPr>
              <w:t>Протасовского сельского поселения</w:t>
            </w:r>
            <w:r>
              <w:rPr>
                <w:rFonts w:ascii="Times New Roman" w:hAnsi="Times New Roman" w:cs="Times New Roman"/>
                <w:sz w:val="24"/>
                <w:szCs w:val="24"/>
              </w:rPr>
              <w:t xml:space="preserve"> </w:t>
            </w:r>
            <w:r w:rsidRPr="007A53E5">
              <w:rPr>
                <w:rFonts w:ascii="Times New Roman" w:hAnsi="Times New Roman" w:cs="Times New Roman"/>
                <w:sz w:val="24"/>
                <w:szCs w:val="24"/>
              </w:rPr>
              <w:t xml:space="preserve">Большеигнатовского </w:t>
            </w:r>
            <w:r>
              <w:rPr>
                <w:rFonts w:ascii="Times New Roman" w:hAnsi="Times New Roman" w:cs="Times New Roman"/>
                <w:sz w:val="24"/>
                <w:szCs w:val="24"/>
              </w:rPr>
              <w:t>м</w:t>
            </w:r>
            <w:r w:rsidRPr="007A53E5">
              <w:rPr>
                <w:rFonts w:ascii="Times New Roman" w:hAnsi="Times New Roman" w:cs="Times New Roman"/>
                <w:sz w:val="24"/>
                <w:szCs w:val="24"/>
              </w:rPr>
              <w:t>униципального района</w:t>
            </w:r>
            <w:r>
              <w:rPr>
                <w:rFonts w:ascii="Times New Roman" w:hAnsi="Times New Roman" w:cs="Times New Roman"/>
                <w:sz w:val="24"/>
                <w:szCs w:val="24"/>
              </w:rPr>
              <w:t xml:space="preserve"> </w:t>
            </w:r>
            <w:r w:rsidRPr="007A53E5">
              <w:rPr>
                <w:rFonts w:ascii="Times New Roman" w:hAnsi="Times New Roman" w:cs="Times New Roman"/>
                <w:sz w:val="24"/>
                <w:szCs w:val="24"/>
              </w:rPr>
              <w:t>Республики Мордовия</w:t>
            </w:r>
            <w:r>
              <w:rPr>
                <w:rFonts w:ascii="Times New Roman" w:hAnsi="Times New Roman" w:cs="Times New Roman"/>
                <w:sz w:val="24"/>
                <w:szCs w:val="24"/>
              </w:rPr>
              <w:t>»</w:t>
            </w:r>
          </w:p>
        </w:tc>
      </w:tr>
      <w:tr w:rsidR="00120E07" w:rsidRPr="00091C30">
        <w:tc>
          <w:tcPr>
            <w:tcW w:w="2943" w:type="dxa"/>
          </w:tcPr>
          <w:p w:rsidR="00120E07" w:rsidRPr="00091C30" w:rsidRDefault="00120E07" w:rsidP="00091C30">
            <w:pPr>
              <w:pStyle w:val="NoSpacing"/>
              <w:tabs>
                <w:tab w:val="center" w:pos="5102"/>
              </w:tabs>
              <w:rPr>
                <w:rFonts w:ascii="Times New Roman" w:hAnsi="Times New Roman" w:cs="Times New Roman"/>
                <w:b/>
                <w:bCs/>
                <w:sz w:val="24"/>
                <w:szCs w:val="24"/>
              </w:rPr>
            </w:pPr>
            <w:r w:rsidRPr="00091C30">
              <w:rPr>
                <w:rFonts w:ascii="Times New Roman" w:hAnsi="Times New Roman" w:cs="Times New Roman"/>
                <w:sz w:val="24"/>
                <w:szCs w:val="24"/>
              </w:rPr>
              <w:t xml:space="preserve">Разработчик программы  </w:t>
            </w:r>
          </w:p>
        </w:tc>
        <w:tc>
          <w:tcPr>
            <w:tcW w:w="7025" w:type="dxa"/>
          </w:tcPr>
          <w:p w:rsidR="00120E07" w:rsidRPr="00091C30" w:rsidRDefault="00120E07" w:rsidP="004E5CD4">
            <w:pPr>
              <w:pStyle w:val="NoSpacing"/>
              <w:tabs>
                <w:tab w:val="center" w:pos="5102"/>
              </w:tabs>
              <w:rPr>
                <w:rFonts w:ascii="Times New Roman" w:hAnsi="Times New Roman" w:cs="Times New Roman"/>
                <w:sz w:val="24"/>
                <w:szCs w:val="24"/>
              </w:rPr>
            </w:pPr>
            <w:r w:rsidRPr="00091C30">
              <w:rPr>
                <w:rFonts w:ascii="Times New Roman" w:hAnsi="Times New Roman" w:cs="Times New Roman"/>
                <w:sz w:val="24"/>
                <w:szCs w:val="24"/>
              </w:rPr>
              <w:t xml:space="preserve">Администрация </w:t>
            </w:r>
            <w:r>
              <w:rPr>
                <w:rFonts w:ascii="Times New Roman" w:hAnsi="Times New Roman" w:cs="Times New Roman"/>
                <w:sz w:val="24"/>
                <w:szCs w:val="24"/>
              </w:rPr>
              <w:t>Протасовского</w:t>
            </w:r>
            <w:r w:rsidRPr="00091C3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Большеигнатовского муниципального района Республики Мордовия</w:t>
            </w:r>
          </w:p>
        </w:tc>
      </w:tr>
      <w:tr w:rsidR="00120E07" w:rsidRPr="00091C30">
        <w:tc>
          <w:tcPr>
            <w:tcW w:w="2943" w:type="dxa"/>
          </w:tcPr>
          <w:p w:rsidR="00120E07" w:rsidRPr="00091C30" w:rsidRDefault="00120E07" w:rsidP="00091C30">
            <w:pPr>
              <w:pStyle w:val="NoSpacing"/>
              <w:tabs>
                <w:tab w:val="center" w:pos="5102"/>
              </w:tabs>
              <w:rPr>
                <w:rFonts w:ascii="Times New Roman" w:hAnsi="Times New Roman" w:cs="Times New Roman"/>
                <w:b/>
                <w:bCs/>
                <w:sz w:val="24"/>
                <w:szCs w:val="24"/>
              </w:rPr>
            </w:pPr>
            <w:r w:rsidRPr="00091C30">
              <w:rPr>
                <w:rFonts w:ascii="Times New Roman" w:hAnsi="Times New Roman" w:cs="Times New Roman"/>
                <w:sz w:val="24"/>
                <w:szCs w:val="24"/>
              </w:rPr>
              <w:t xml:space="preserve">Цели и задачи программы  </w:t>
            </w:r>
          </w:p>
        </w:tc>
        <w:tc>
          <w:tcPr>
            <w:tcW w:w="7025" w:type="dxa"/>
          </w:tcPr>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Целью программы является: </w:t>
            </w:r>
          </w:p>
          <w:p w:rsidR="00120E07" w:rsidRPr="00091C30" w:rsidRDefault="00120E07" w:rsidP="00120DD3">
            <w:pPr>
              <w:pStyle w:val="NoSpacing"/>
              <w:ind w:firstLine="317"/>
              <w:jc w:val="both"/>
              <w:rPr>
                <w:rFonts w:ascii="Times New Roman" w:hAnsi="Times New Roman" w:cs="Times New Roman"/>
                <w:sz w:val="24"/>
                <w:szCs w:val="24"/>
              </w:rPr>
            </w:pPr>
            <w:r w:rsidRPr="00091C30">
              <w:rPr>
                <w:rFonts w:ascii="Times New Roman" w:hAnsi="Times New Roman" w:cs="Times New Roman"/>
                <w:sz w:val="24"/>
                <w:szCs w:val="24"/>
              </w:rPr>
              <w:t xml:space="preserve">Развитие современной и эффективной транспортной инфраструктуры </w:t>
            </w:r>
            <w:r>
              <w:rPr>
                <w:rFonts w:ascii="Times New Roman" w:hAnsi="Times New Roman" w:cs="Times New Roman"/>
                <w:sz w:val="24"/>
                <w:szCs w:val="24"/>
              </w:rPr>
              <w:t>Протасовского сельского поселения;</w:t>
            </w:r>
            <w:r w:rsidRPr="00091C30">
              <w:rPr>
                <w:rFonts w:ascii="Times New Roman" w:hAnsi="Times New Roman" w:cs="Times New Roman"/>
                <w:sz w:val="24"/>
                <w:szCs w:val="24"/>
              </w:rPr>
              <w:t xml:space="preserve"> </w:t>
            </w:r>
          </w:p>
          <w:p w:rsidR="00120E07" w:rsidRPr="00091C30" w:rsidRDefault="00120E07" w:rsidP="00120DD3">
            <w:pPr>
              <w:pStyle w:val="NoSpacing"/>
              <w:ind w:firstLine="317"/>
              <w:jc w:val="both"/>
              <w:rPr>
                <w:rFonts w:ascii="Times New Roman" w:hAnsi="Times New Roman" w:cs="Times New Roman"/>
                <w:sz w:val="24"/>
                <w:szCs w:val="24"/>
              </w:rPr>
            </w:pPr>
            <w:r w:rsidRPr="00091C30">
              <w:rPr>
                <w:rFonts w:ascii="Times New Roman" w:hAnsi="Times New Roman" w:cs="Times New Roman"/>
                <w:sz w:val="24"/>
                <w:szCs w:val="24"/>
              </w:rPr>
              <w:t>повышение уровня безопасности движения,</w:t>
            </w:r>
            <w:r>
              <w:rPr>
                <w:rFonts w:ascii="Times New Roman" w:hAnsi="Times New Roman" w:cs="Times New Roman"/>
                <w:sz w:val="24"/>
                <w:szCs w:val="24"/>
              </w:rPr>
              <w:t xml:space="preserve"> </w:t>
            </w:r>
            <w:r w:rsidRPr="00091C30">
              <w:rPr>
                <w:rFonts w:ascii="Times New Roman" w:hAnsi="Times New Roman" w:cs="Times New Roman"/>
                <w:sz w:val="24"/>
                <w:szCs w:val="24"/>
              </w:rPr>
              <w:t>доступности и качества оказываемых услуг</w:t>
            </w:r>
            <w:r>
              <w:rPr>
                <w:rFonts w:ascii="Times New Roman" w:hAnsi="Times New Roman" w:cs="Times New Roman"/>
                <w:sz w:val="24"/>
                <w:szCs w:val="24"/>
              </w:rPr>
              <w:t xml:space="preserve"> </w:t>
            </w:r>
            <w:r w:rsidRPr="00091C30">
              <w:rPr>
                <w:rFonts w:ascii="Times New Roman" w:hAnsi="Times New Roman" w:cs="Times New Roman"/>
                <w:sz w:val="24"/>
                <w:szCs w:val="24"/>
              </w:rPr>
              <w:t xml:space="preserve">транспортного комплекса для населения.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Для достижения указанных целей необходимо решение основных задач: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 организация мероприятий по развитию и совершенствованию автомобильных дорог местного значения  </w:t>
            </w:r>
            <w:r>
              <w:rPr>
                <w:rFonts w:ascii="Times New Roman" w:hAnsi="Times New Roman" w:cs="Times New Roman"/>
                <w:sz w:val="24"/>
                <w:szCs w:val="24"/>
              </w:rPr>
              <w:t>Протасовского</w:t>
            </w:r>
            <w:r w:rsidRPr="00091C3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Большеигнатовского муниципального района Республики Мордовия</w:t>
            </w:r>
            <w:r w:rsidRPr="00091C30">
              <w:rPr>
                <w:rFonts w:ascii="Times New Roman" w:hAnsi="Times New Roman" w:cs="Times New Roman"/>
                <w:sz w:val="24"/>
                <w:szCs w:val="24"/>
              </w:rPr>
              <w:t xml:space="preserve">;  </w:t>
            </w:r>
          </w:p>
          <w:p w:rsidR="00120E07" w:rsidRDefault="00120E07" w:rsidP="00120DD3">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 - организация мероприятий по повышению</w:t>
            </w:r>
            <w:r>
              <w:rPr>
                <w:rFonts w:ascii="Times New Roman" w:hAnsi="Times New Roman" w:cs="Times New Roman"/>
                <w:sz w:val="24"/>
                <w:szCs w:val="24"/>
              </w:rPr>
              <w:t xml:space="preserve"> </w:t>
            </w:r>
            <w:r w:rsidRPr="00091C30">
              <w:rPr>
                <w:rFonts w:ascii="Times New Roman" w:hAnsi="Times New Roman" w:cs="Times New Roman"/>
                <w:sz w:val="24"/>
                <w:szCs w:val="24"/>
              </w:rPr>
              <w:t xml:space="preserve">безопасности  дорожного движения на территории сельского поселения, а также формированию безопасного поведения участников дорожного движения и предупреждению дорожно-транспортного </w:t>
            </w:r>
            <w:r>
              <w:rPr>
                <w:rFonts w:ascii="Times New Roman" w:hAnsi="Times New Roman" w:cs="Times New Roman"/>
                <w:sz w:val="24"/>
                <w:szCs w:val="24"/>
              </w:rPr>
              <w:t>травматизма.</w:t>
            </w:r>
          </w:p>
          <w:p w:rsidR="00120E07" w:rsidRPr="00091C30" w:rsidRDefault="00120E07" w:rsidP="00120DD3">
            <w:pPr>
              <w:pStyle w:val="NoSpacing"/>
              <w:jc w:val="both"/>
              <w:rPr>
                <w:rFonts w:ascii="Times New Roman" w:hAnsi="Times New Roman" w:cs="Times New Roman"/>
                <w:b/>
                <w:bCs/>
                <w:sz w:val="24"/>
                <w:szCs w:val="24"/>
              </w:rPr>
            </w:pPr>
          </w:p>
        </w:tc>
      </w:tr>
      <w:tr w:rsidR="00120E07" w:rsidRPr="00091C30">
        <w:tc>
          <w:tcPr>
            <w:tcW w:w="2943" w:type="dxa"/>
          </w:tcPr>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Целевые показатели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программы </w:t>
            </w:r>
          </w:p>
          <w:p w:rsidR="00120E07" w:rsidRPr="00091C30" w:rsidRDefault="00120E07" w:rsidP="00091C30">
            <w:pPr>
              <w:pStyle w:val="NoSpacing"/>
              <w:tabs>
                <w:tab w:val="center" w:pos="5102"/>
              </w:tabs>
              <w:rPr>
                <w:rFonts w:ascii="Times New Roman" w:hAnsi="Times New Roman" w:cs="Times New Roman"/>
                <w:b/>
                <w:bCs/>
                <w:sz w:val="24"/>
                <w:szCs w:val="24"/>
              </w:rPr>
            </w:pPr>
          </w:p>
        </w:tc>
        <w:tc>
          <w:tcPr>
            <w:tcW w:w="7025" w:type="dxa"/>
          </w:tcPr>
          <w:p w:rsidR="00120E07" w:rsidRDefault="00120E07" w:rsidP="00091C30">
            <w:pPr>
              <w:pStyle w:val="NoSpacing"/>
              <w:jc w:val="both"/>
              <w:rPr>
                <w:rFonts w:ascii="Times New Roman" w:hAnsi="Times New Roman" w:cs="Times New Roman"/>
                <w:sz w:val="24"/>
                <w:szCs w:val="24"/>
              </w:rPr>
            </w:pPr>
            <w:r w:rsidRPr="00120DD3">
              <w:rPr>
                <w:rFonts w:ascii="Times New Roman" w:hAnsi="Times New Roman" w:cs="Times New Roman"/>
                <w:sz w:val="24"/>
                <w:szCs w:val="24"/>
              </w:rPr>
              <w:t xml:space="preserve">Технико-экономические показатели: </w:t>
            </w:r>
          </w:p>
          <w:p w:rsidR="00120E07" w:rsidRPr="00120DD3"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746E2C">
              <w:rPr>
                <w:rFonts w:ascii="Times New Roman" w:hAnsi="Times New Roman" w:cs="Times New Roman"/>
                <w:sz w:val="24"/>
                <w:szCs w:val="24"/>
              </w:rPr>
              <w:t xml:space="preserve"> Увеличение протяженности дорог с твердым покрытием</w:t>
            </w:r>
            <w:r>
              <w:rPr>
                <w:rFonts w:ascii="Times New Roman" w:hAnsi="Times New Roman" w:cs="Times New Roman"/>
                <w:sz w:val="24"/>
                <w:szCs w:val="24"/>
              </w:rPr>
              <w:t>;</w:t>
            </w:r>
          </w:p>
          <w:p w:rsidR="00120E07" w:rsidRPr="00120DD3" w:rsidRDefault="00120E07" w:rsidP="00091C30">
            <w:pPr>
              <w:pStyle w:val="NoSpacing"/>
              <w:jc w:val="both"/>
              <w:rPr>
                <w:rFonts w:ascii="Times New Roman" w:hAnsi="Times New Roman" w:cs="Times New Roman"/>
                <w:sz w:val="24"/>
                <w:szCs w:val="24"/>
              </w:rPr>
            </w:pPr>
            <w:r w:rsidRPr="00120DD3">
              <w:rPr>
                <w:rFonts w:ascii="Times New Roman" w:hAnsi="Times New Roman" w:cs="Times New Roman"/>
                <w:sz w:val="24"/>
                <w:szCs w:val="24"/>
              </w:rPr>
              <w:t xml:space="preserve">-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 </w:t>
            </w:r>
          </w:p>
          <w:p w:rsidR="00120E07" w:rsidRPr="00120DD3" w:rsidRDefault="00120E07" w:rsidP="00091C30">
            <w:pPr>
              <w:pStyle w:val="NoSpacing"/>
              <w:jc w:val="both"/>
              <w:rPr>
                <w:rFonts w:ascii="Times New Roman" w:hAnsi="Times New Roman" w:cs="Times New Roman"/>
                <w:sz w:val="24"/>
                <w:szCs w:val="24"/>
              </w:rPr>
            </w:pPr>
            <w:r w:rsidRPr="00120DD3">
              <w:rPr>
                <w:rFonts w:ascii="Times New Roman" w:hAnsi="Times New Roman" w:cs="Times New Roman"/>
                <w:sz w:val="24"/>
                <w:szCs w:val="24"/>
              </w:rPr>
              <w:t xml:space="preserve">- Социально-экономические показатели: </w:t>
            </w:r>
          </w:p>
          <w:p w:rsidR="00120E07" w:rsidRPr="00120DD3" w:rsidRDefault="00120E07" w:rsidP="00091C30">
            <w:pPr>
              <w:pStyle w:val="NoSpacing"/>
              <w:jc w:val="both"/>
              <w:rPr>
                <w:rFonts w:ascii="Times New Roman" w:hAnsi="Times New Roman" w:cs="Times New Roman"/>
                <w:sz w:val="24"/>
                <w:szCs w:val="24"/>
              </w:rPr>
            </w:pPr>
            <w:r w:rsidRPr="00120DD3">
              <w:rPr>
                <w:rFonts w:ascii="Times New Roman" w:hAnsi="Times New Roman" w:cs="Times New Roman"/>
                <w:sz w:val="24"/>
                <w:szCs w:val="24"/>
              </w:rPr>
              <w:t xml:space="preserve">-Обеспеченность  населения </w:t>
            </w:r>
            <w:r>
              <w:rPr>
                <w:rFonts w:ascii="Times New Roman" w:hAnsi="Times New Roman" w:cs="Times New Roman"/>
                <w:sz w:val="24"/>
                <w:szCs w:val="24"/>
              </w:rPr>
              <w:t>сельского по</w:t>
            </w:r>
            <w:r w:rsidRPr="00120DD3">
              <w:rPr>
                <w:rFonts w:ascii="Times New Roman" w:hAnsi="Times New Roman" w:cs="Times New Roman"/>
                <w:sz w:val="24"/>
                <w:szCs w:val="24"/>
              </w:rPr>
              <w:t xml:space="preserve">селения  доступными    и качественными  круглогодичными  услугами транспорта, % </w:t>
            </w:r>
          </w:p>
          <w:p w:rsidR="00120E07" w:rsidRPr="00120DD3" w:rsidRDefault="00120E07" w:rsidP="00120DD3">
            <w:pPr>
              <w:pStyle w:val="NoSpacing"/>
              <w:jc w:val="both"/>
              <w:rPr>
                <w:rFonts w:ascii="Times New Roman" w:hAnsi="Times New Roman" w:cs="Times New Roman"/>
                <w:sz w:val="24"/>
                <w:szCs w:val="24"/>
                <w:highlight w:val="yellow"/>
              </w:rPr>
            </w:pPr>
            <w:r w:rsidRPr="00120DD3">
              <w:rPr>
                <w:rFonts w:ascii="Times New Roman" w:hAnsi="Times New Roman" w:cs="Times New Roman"/>
                <w:sz w:val="24"/>
                <w:szCs w:val="24"/>
              </w:rPr>
              <w:t xml:space="preserve">-Количество  дорожно-транспортных  происшествий, произошедших на территории Поселения, ед. </w:t>
            </w:r>
            <w:r w:rsidRPr="00091C30">
              <w:rPr>
                <w:rFonts w:ascii="Times New Roman" w:hAnsi="Times New Roman" w:cs="Times New Roman"/>
                <w:b/>
                <w:bCs/>
                <w:sz w:val="24"/>
                <w:szCs w:val="24"/>
              </w:rPr>
              <w:t xml:space="preserve"> </w:t>
            </w:r>
          </w:p>
        </w:tc>
      </w:tr>
      <w:tr w:rsidR="00120E07" w:rsidRPr="00091C30">
        <w:tc>
          <w:tcPr>
            <w:tcW w:w="2943" w:type="dxa"/>
          </w:tcPr>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Этапы и сроки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реализации программы     </w:t>
            </w:r>
          </w:p>
          <w:p w:rsidR="00120E07" w:rsidRPr="00091C30" w:rsidRDefault="00120E07" w:rsidP="00091C30">
            <w:pPr>
              <w:pStyle w:val="NoSpacing"/>
              <w:tabs>
                <w:tab w:val="center" w:pos="5102"/>
              </w:tabs>
              <w:rPr>
                <w:rFonts w:ascii="Times New Roman" w:hAnsi="Times New Roman" w:cs="Times New Roman"/>
                <w:b/>
                <w:bCs/>
                <w:sz w:val="24"/>
                <w:szCs w:val="24"/>
              </w:rPr>
            </w:pPr>
          </w:p>
        </w:tc>
        <w:tc>
          <w:tcPr>
            <w:tcW w:w="7025" w:type="dxa"/>
          </w:tcPr>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Срок реализации Программы – 201</w:t>
            </w:r>
            <w:r>
              <w:rPr>
                <w:rFonts w:ascii="Times New Roman" w:hAnsi="Times New Roman" w:cs="Times New Roman"/>
                <w:sz w:val="24"/>
                <w:szCs w:val="24"/>
              </w:rPr>
              <w:t>8</w:t>
            </w:r>
            <w:r w:rsidRPr="00091C30">
              <w:rPr>
                <w:rFonts w:ascii="Times New Roman" w:hAnsi="Times New Roman" w:cs="Times New Roman"/>
                <w:sz w:val="24"/>
                <w:szCs w:val="24"/>
              </w:rPr>
              <w:t xml:space="preserve"> – 203</w:t>
            </w:r>
            <w:r>
              <w:rPr>
                <w:rFonts w:ascii="Times New Roman" w:hAnsi="Times New Roman" w:cs="Times New Roman"/>
                <w:sz w:val="24"/>
                <w:szCs w:val="24"/>
              </w:rPr>
              <w:t>0</w:t>
            </w:r>
            <w:r w:rsidRPr="00091C30">
              <w:rPr>
                <w:rFonts w:ascii="Times New Roman" w:hAnsi="Times New Roman" w:cs="Times New Roman"/>
                <w:sz w:val="24"/>
                <w:szCs w:val="24"/>
              </w:rPr>
              <w:t xml:space="preserve"> г.г. </w:t>
            </w:r>
          </w:p>
          <w:p w:rsidR="00120E07" w:rsidRPr="00091C30"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Без выделения этапов реализации Программы</w:t>
            </w:r>
          </w:p>
          <w:p w:rsidR="00120E07" w:rsidRPr="00091C30" w:rsidRDefault="00120E07" w:rsidP="00120DD3">
            <w:pPr>
              <w:pStyle w:val="NoSpacing"/>
              <w:jc w:val="both"/>
              <w:rPr>
                <w:rFonts w:ascii="Times New Roman" w:hAnsi="Times New Roman" w:cs="Times New Roman"/>
                <w:b/>
                <w:bCs/>
                <w:sz w:val="24"/>
                <w:szCs w:val="24"/>
              </w:rPr>
            </w:pPr>
          </w:p>
        </w:tc>
      </w:tr>
      <w:tr w:rsidR="00120E07" w:rsidRPr="00091C30">
        <w:tc>
          <w:tcPr>
            <w:tcW w:w="2943" w:type="dxa"/>
          </w:tcPr>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Объемы и источники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финансирования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Программы </w:t>
            </w:r>
          </w:p>
          <w:p w:rsidR="00120E07" w:rsidRPr="00091C30" w:rsidRDefault="00120E07" w:rsidP="00091C30">
            <w:pPr>
              <w:pStyle w:val="NoSpacing"/>
              <w:tabs>
                <w:tab w:val="center" w:pos="5102"/>
              </w:tabs>
              <w:rPr>
                <w:rFonts w:ascii="Times New Roman" w:hAnsi="Times New Roman" w:cs="Times New Roman"/>
                <w:b/>
                <w:bCs/>
                <w:sz w:val="24"/>
                <w:szCs w:val="24"/>
              </w:rPr>
            </w:pPr>
          </w:p>
        </w:tc>
        <w:tc>
          <w:tcPr>
            <w:tcW w:w="7025" w:type="dxa"/>
          </w:tcPr>
          <w:p w:rsidR="00120E07" w:rsidRPr="0021019E" w:rsidRDefault="00120E07" w:rsidP="00091C30">
            <w:pPr>
              <w:pStyle w:val="NoSpacing"/>
              <w:jc w:val="both"/>
              <w:rPr>
                <w:rFonts w:ascii="Times New Roman" w:hAnsi="Times New Roman" w:cs="Times New Roman"/>
                <w:color w:val="000000"/>
                <w:sz w:val="24"/>
                <w:szCs w:val="24"/>
              </w:rPr>
            </w:pPr>
            <w:r w:rsidRPr="0021019E">
              <w:rPr>
                <w:rFonts w:ascii="Times New Roman" w:hAnsi="Times New Roman" w:cs="Times New Roman"/>
                <w:color w:val="000000"/>
                <w:sz w:val="24"/>
                <w:szCs w:val="24"/>
              </w:rPr>
              <w:t xml:space="preserve">Общий объем финансовых средств, необходимых для реализации мероприятий Программы, составит: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2018 год – 750,0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2019 год – -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2020 год – 975,0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2021 год – -  тыс.руб.</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2022 год – 3100,0 тыс.руб.</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2023 год – 500,0 тыс.руб.</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2024 год – -  тыс.руб.</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2025 год – 970 тыс.руб.</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2026 год – -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2027 год – 5500,0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2028 год – -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2029 год –  -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2030 год – 2925,0 тыс.руб </w:t>
            </w:r>
          </w:p>
          <w:p w:rsidR="00120E07" w:rsidRDefault="00120E07" w:rsidP="00091C30">
            <w:pPr>
              <w:pStyle w:val="NoSpacing"/>
              <w:jc w:val="both"/>
              <w:rPr>
                <w:rFonts w:ascii="Times New Roman" w:hAnsi="Times New Roman" w:cs="Times New Roman"/>
                <w:color w:val="000000"/>
                <w:sz w:val="24"/>
                <w:szCs w:val="24"/>
              </w:rPr>
            </w:pPr>
            <w:r w:rsidRPr="0021019E">
              <w:rPr>
                <w:rFonts w:ascii="Times New Roman" w:hAnsi="Times New Roman" w:cs="Times New Roman"/>
                <w:color w:val="000000"/>
                <w:sz w:val="24"/>
                <w:szCs w:val="24"/>
              </w:rPr>
              <w:t xml:space="preserve">Источник финансирования - бюджет </w:t>
            </w:r>
            <w:r>
              <w:rPr>
                <w:rFonts w:ascii="Times New Roman" w:hAnsi="Times New Roman" w:cs="Times New Roman"/>
                <w:color w:val="000000"/>
                <w:sz w:val="24"/>
                <w:szCs w:val="24"/>
              </w:rPr>
              <w:t>Протасовского</w:t>
            </w:r>
            <w:r w:rsidRPr="0021019E">
              <w:rPr>
                <w:rFonts w:ascii="Times New Roman" w:hAnsi="Times New Roman" w:cs="Times New Roman"/>
                <w:color w:val="000000"/>
                <w:sz w:val="24"/>
                <w:szCs w:val="24"/>
              </w:rPr>
              <w:t xml:space="preserve"> сельского поселения </w:t>
            </w:r>
          </w:p>
          <w:p w:rsidR="00120E07" w:rsidRPr="0021019E" w:rsidRDefault="00120E07" w:rsidP="00091C30">
            <w:pPr>
              <w:pStyle w:val="NoSpacing"/>
              <w:jc w:val="both"/>
              <w:rPr>
                <w:rFonts w:ascii="Times New Roman" w:hAnsi="Times New Roman" w:cs="Times New Roman"/>
                <w:color w:val="000000"/>
                <w:sz w:val="24"/>
                <w:szCs w:val="24"/>
              </w:rPr>
            </w:pPr>
          </w:p>
          <w:p w:rsidR="00120E07" w:rsidRPr="0021019E" w:rsidRDefault="00120E07" w:rsidP="00091C30">
            <w:pPr>
              <w:pStyle w:val="NoSpacing"/>
              <w:tabs>
                <w:tab w:val="center" w:pos="5102"/>
              </w:tabs>
              <w:rPr>
                <w:rFonts w:ascii="Times New Roman" w:hAnsi="Times New Roman" w:cs="Times New Roman"/>
                <w:b/>
                <w:bCs/>
                <w:color w:val="000000"/>
                <w:sz w:val="24"/>
                <w:szCs w:val="24"/>
              </w:rPr>
            </w:pPr>
          </w:p>
        </w:tc>
      </w:tr>
    </w:tbl>
    <w:p w:rsidR="00120E07" w:rsidRPr="003C595D" w:rsidRDefault="00120E07" w:rsidP="009A0189">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Default="00120E07" w:rsidP="00887DEC">
      <w:pPr>
        <w:pStyle w:val="NoSpacing"/>
        <w:jc w:val="center"/>
        <w:rPr>
          <w:rFonts w:ascii="Times New Roman" w:hAnsi="Times New Roman" w:cs="Times New Roman"/>
          <w:b/>
          <w:bCs/>
          <w:sz w:val="24"/>
          <w:szCs w:val="24"/>
        </w:rPr>
      </w:pPr>
      <w:r w:rsidRPr="008C4BDA">
        <w:rPr>
          <w:rFonts w:ascii="Times New Roman" w:hAnsi="Times New Roman" w:cs="Times New Roman"/>
          <w:b/>
          <w:bCs/>
          <w:sz w:val="24"/>
          <w:szCs w:val="24"/>
        </w:rPr>
        <w:t>I.ОБЩИЕ ПОЛОЖЕНИЯ</w:t>
      </w:r>
    </w:p>
    <w:p w:rsidR="00120E07" w:rsidRPr="008C4BDA" w:rsidRDefault="00120E07" w:rsidP="00887DEC">
      <w:pPr>
        <w:pStyle w:val="NoSpacing"/>
        <w:jc w:val="center"/>
        <w:rPr>
          <w:rFonts w:ascii="Times New Roman" w:hAnsi="Times New Roman" w:cs="Times New Roman"/>
          <w:b/>
          <w:bCs/>
          <w:sz w:val="24"/>
          <w:szCs w:val="24"/>
        </w:rPr>
      </w:pPr>
    </w:p>
    <w:p w:rsidR="00120E07" w:rsidRPr="003C595D" w:rsidRDefault="00120E07" w:rsidP="007A53E5">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Программа  комплексного  развития  транспортной  инфраструктуры </w:t>
      </w:r>
      <w:r>
        <w:rPr>
          <w:rFonts w:ascii="Times New Roman" w:hAnsi="Times New Roman" w:cs="Times New Roman"/>
          <w:sz w:val="24"/>
          <w:szCs w:val="24"/>
        </w:rPr>
        <w:t xml:space="preserve">Протасовского сельского поселения Большеигнатовского муниципального района Республики Мордовия </w:t>
      </w:r>
      <w:r w:rsidRPr="003C595D">
        <w:rPr>
          <w:rFonts w:ascii="Times New Roman" w:hAnsi="Times New Roman" w:cs="Times New Roman"/>
          <w:sz w:val="24"/>
          <w:szCs w:val="24"/>
        </w:rPr>
        <w:t>-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социально-экономическ</w:t>
      </w:r>
      <w:r>
        <w:rPr>
          <w:rFonts w:ascii="Times New Roman" w:hAnsi="Times New Roman" w:cs="Times New Roman"/>
          <w:sz w:val="24"/>
          <w:szCs w:val="24"/>
        </w:rPr>
        <w:t>им</w:t>
      </w:r>
      <w:r w:rsidRPr="003C595D">
        <w:rPr>
          <w:rFonts w:ascii="Times New Roman" w:hAnsi="Times New Roman" w:cs="Times New Roman"/>
          <w:sz w:val="24"/>
          <w:szCs w:val="24"/>
        </w:rPr>
        <w:t xml:space="preserve">  развити</w:t>
      </w:r>
      <w:r>
        <w:rPr>
          <w:rFonts w:ascii="Times New Roman" w:hAnsi="Times New Roman" w:cs="Times New Roman"/>
          <w:sz w:val="24"/>
          <w:szCs w:val="24"/>
        </w:rPr>
        <w:t>ем</w:t>
      </w:r>
      <w:r w:rsidRPr="003C595D">
        <w:rPr>
          <w:rFonts w:ascii="Times New Roman" w:hAnsi="Times New Roman" w:cs="Times New Roman"/>
          <w:sz w:val="24"/>
          <w:szCs w:val="24"/>
        </w:rPr>
        <w:t xml:space="preserve">  муниципального  образования  и  планом мероприятий  по  реализации  </w:t>
      </w:r>
      <w:r>
        <w:rPr>
          <w:rFonts w:ascii="Times New Roman" w:hAnsi="Times New Roman" w:cs="Times New Roman"/>
          <w:sz w:val="24"/>
          <w:szCs w:val="24"/>
        </w:rPr>
        <w:t>Программы</w:t>
      </w:r>
      <w:r w:rsidRPr="003C595D">
        <w:rPr>
          <w:rFonts w:ascii="Times New Roman" w:hAnsi="Times New Roman" w:cs="Times New Roman"/>
          <w:sz w:val="24"/>
          <w:szCs w:val="24"/>
        </w:rPr>
        <w:t xml:space="preserve">  социально-экономического  развития </w:t>
      </w:r>
      <w:r>
        <w:rPr>
          <w:rFonts w:ascii="Times New Roman" w:hAnsi="Times New Roman" w:cs="Times New Roman"/>
          <w:sz w:val="24"/>
          <w:szCs w:val="24"/>
        </w:rPr>
        <w:t>Протасовского сельского поселения Большеигнатовского муниципального района Республики Мордовия</w:t>
      </w:r>
      <w:r w:rsidRPr="003C595D">
        <w:rPr>
          <w:rFonts w:ascii="Times New Roman" w:hAnsi="Times New Roman" w:cs="Times New Roman"/>
          <w:sz w:val="24"/>
          <w:szCs w:val="24"/>
        </w:rPr>
        <w:t>,</w:t>
      </w:r>
      <w:r>
        <w:rPr>
          <w:rFonts w:ascii="Times New Roman" w:hAnsi="Times New Roman" w:cs="Times New Roman"/>
          <w:sz w:val="24"/>
          <w:szCs w:val="24"/>
        </w:rPr>
        <w:t xml:space="preserve">  планами</w:t>
      </w:r>
      <w:r w:rsidRPr="003C595D">
        <w:rPr>
          <w:rFonts w:ascii="Times New Roman" w:hAnsi="Times New Roman" w:cs="Times New Roman"/>
          <w:sz w:val="24"/>
          <w:szCs w:val="24"/>
        </w:rPr>
        <w:t xml:space="preserve">,  инвестиционными программами субъектов естественных монополий в области транспорта. </w:t>
      </w:r>
    </w:p>
    <w:p w:rsidR="00120E07" w:rsidRPr="003C595D" w:rsidRDefault="00120E07" w:rsidP="007A53E5">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Реализация  </w:t>
      </w:r>
      <w:r>
        <w:rPr>
          <w:rFonts w:ascii="Times New Roman" w:hAnsi="Times New Roman" w:cs="Times New Roman"/>
          <w:sz w:val="24"/>
          <w:szCs w:val="24"/>
        </w:rPr>
        <w:t>П</w:t>
      </w:r>
      <w:r w:rsidRPr="003C595D">
        <w:rPr>
          <w:rFonts w:ascii="Times New Roman" w:hAnsi="Times New Roman" w:cs="Times New Roman"/>
          <w:sz w:val="24"/>
          <w:szCs w:val="24"/>
        </w:rPr>
        <w:t xml:space="preserve">рограммы  должна  обеспечивать  сбалансированное,  перспективное развитие транспортной инфраструктуры </w:t>
      </w:r>
      <w:r>
        <w:rPr>
          <w:rFonts w:ascii="Times New Roman" w:hAnsi="Times New Roman" w:cs="Times New Roman"/>
          <w:sz w:val="24"/>
          <w:szCs w:val="24"/>
        </w:rPr>
        <w:t xml:space="preserve">сельского </w:t>
      </w:r>
      <w:r w:rsidRPr="003C595D">
        <w:rPr>
          <w:rFonts w:ascii="Times New Roman" w:hAnsi="Times New Roman" w:cs="Times New Roman"/>
          <w:sz w:val="24"/>
          <w:szCs w:val="24"/>
        </w:rPr>
        <w:t xml:space="preserve">поселения в соответствии с  потребностями  в  строительстве,  реконструкции  объектов  транспортной инфраструктуры местного значения. </w:t>
      </w:r>
    </w:p>
    <w:p w:rsidR="00120E07" w:rsidRPr="003C595D" w:rsidRDefault="00120E07" w:rsidP="007A53E5">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Обеспечение    надежного  и  устойчивого  обслуживания  жителей  </w:t>
      </w:r>
      <w:r>
        <w:rPr>
          <w:rFonts w:ascii="Times New Roman" w:hAnsi="Times New Roman" w:cs="Times New Roman"/>
          <w:sz w:val="24"/>
          <w:szCs w:val="24"/>
        </w:rPr>
        <w:t xml:space="preserve">Протасовского </w:t>
      </w:r>
      <w:r w:rsidRPr="003C595D">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Большеигнатовского муниципального района Республики Мордовия </w:t>
      </w:r>
      <w:r w:rsidRPr="003C595D">
        <w:rPr>
          <w:rFonts w:ascii="Times New Roman" w:hAnsi="Times New Roman" w:cs="Times New Roman"/>
          <w:sz w:val="24"/>
          <w:szCs w:val="24"/>
        </w:rPr>
        <w:t xml:space="preserve"> ( в дальнейшем</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 П</w:t>
      </w:r>
      <w:r>
        <w:rPr>
          <w:rFonts w:ascii="Times New Roman" w:hAnsi="Times New Roman" w:cs="Times New Roman"/>
          <w:sz w:val="24"/>
          <w:szCs w:val="24"/>
        </w:rPr>
        <w:t>ротасовское сельское поселение</w:t>
      </w:r>
      <w:r w:rsidRPr="003C595D">
        <w:rPr>
          <w:rFonts w:ascii="Times New Roman" w:hAnsi="Times New Roman" w:cs="Times New Roman"/>
          <w:sz w:val="24"/>
          <w:szCs w:val="24"/>
        </w:rPr>
        <w:t xml:space="preserve">)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w:t>
      </w:r>
      <w:r>
        <w:rPr>
          <w:rFonts w:ascii="Times New Roman" w:hAnsi="Times New Roman" w:cs="Times New Roman"/>
          <w:sz w:val="24"/>
          <w:szCs w:val="24"/>
        </w:rPr>
        <w:t xml:space="preserve">сельского </w:t>
      </w:r>
      <w:r w:rsidRPr="003C595D">
        <w:rPr>
          <w:rFonts w:ascii="Times New Roman" w:hAnsi="Times New Roman" w:cs="Times New Roman"/>
          <w:sz w:val="24"/>
          <w:szCs w:val="24"/>
        </w:rPr>
        <w:t xml:space="preserve">поселения. </w:t>
      </w:r>
    </w:p>
    <w:p w:rsidR="00120E07" w:rsidRPr="003C595D" w:rsidRDefault="00120E07" w:rsidP="007A53E5">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120E07" w:rsidRPr="003C595D" w:rsidRDefault="00120E07" w:rsidP="0075319E">
      <w:pPr>
        <w:pStyle w:val="NoSpacing"/>
        <w:ind w:firstLine="426"/>
        <w:jc w:val="both"/>
        <w:rPr>
          <w:rFonts w:ascii="Times New Roman" w:hAnsi="Times New Roman" w:cs="Times New Roman"/>
          <w:sz w:val="24"/>
          <w:szCs w:val="24"/>
        </w:rPr>
      </w:pPr>
      <w:r w:rsidRPr="0021019E">
        <w:rPr>
          <w:rFonts w:ascii="Times New Roman" w:hAnsi="Times New Roman" w:cs="Times New Roman"/>
          <w:color w:val="000000"/>
          <w:sz w:val="24"/>
          <w:szCs w:val="24"/>
        </w:rPr>
        <w:t>Программа рассчитана на долгосрочную</w:t>
      </w:r>
      <w:r w:rsidRPr="003C595D">
        <w:rPr>
          <w:rFonts w:ascii="Times New Roman" w:hAnsi="Times New Roman" w:cs="Times New Roman"/>
          <w:sz w:val="24"/>
          <w:szCs w:val="24"/>
        </w:rPr>
        <w:t xml:space="preserve"> перспективу сроком на </w:t>
      </w:r>
      <w:r>
        <w:rPr>
          <w:rFonts w:ascii="Times New Roman" w:hAnsi="Times New Roman" w:cs="Times New Roman"/>
          <w:sz w:val="24"/>
          <w:szCs w:val="24"/>
        </w:rPr>
        <w:t>12</w:t>
      </w:r>
      <w:r w:rsidRPr="003C595D">
        <w:rPr>
          <w:rFonts w:ascii="Times New Roman" w:hAnsi="Times New Roman" w:cs="Times New Roman"/>
          <w:sz w:val="24"/>
          <w:szCs w:val="24"/>
        </w:rPr>
        <w:t xml:space="preserve"> лет.  Таким образом, Программа является инструментом реализации приоритетных </w:t>
      </w:r>
      <w:r>
        <w:rPr>
          <w:rFonts w:ascii="Times New Roman" w:hAnsi="Times New Roman" w:cs="Times New Roman"/>
          <w:sz w:val="24"/>
          <w:szCs w:val="24"/>
        </w:rPr>
        <w:t>направлений  развития  Протасовского</w:t>
      </w:r>
      <w:r w:rsidRPr="003C595D">
        <w:rPr>
          <w:rFonts w:ascii="Times New Roman" w:hAnsi="Times New Roman" w:cs="Times New Roman"/>
          <w:sz w:val="24"/>
          <w:szCs w:val="24"/>
        </w:rPr>
        <w:t xml:space="preserve">  сельского  поселения  на  долгосрочную перспективу,  ориентирована  на  устойчивое  развитие  </w:t>
      </w:r>
      <w:r w:rsidRPr="007A53E5">
        <w:rPr>
          <w:rFonts w:ascii="Times New Roman" w:hAnsi="Times New Roman" w:cs="Times New Roman"/>
          <w:sz w:val="24"/>
          <w:szCs w:val="24"/>
        </w:rPr>
        <w:t>Протасовского сельского поселения</w:t>
      </w:r>
      <w:r w:rsidRPr="003C595D">
        <w:rPr>
          <w:rFonts w:ascii="Times New Roman" w:hAnsi="Times New Roman" w:cs="Times New Roman"/>
          <w:sz w:val="24"/>
          <w:szCs w:val="24"/>
        </w:rPr>
        <w:t xml:space="preserve">  и  соответствует государственной  политике  реформирования  транспортной  системы  Российской Федерации.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Default="00120E07" w:rsidP="00887DEC">
      <w:pPr>
        <w:pStyle w:val="NoSpacing"/>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8C4BDA">
        <w:rPr>
          <w:rFonts w:ascii="Times New Roman" w:hAnsi="Times New Roman" w:cs="Times New Roman"/>
          <w:b/>
          <w:bCs/>
          <w:sz w:val="24"/>
          <w:szCs w:val="24"/>
        </w:rPr>
        <w:t>1.1</w:t>
      </w:r>
      <w:r>
        <w:rPr>
          <w:rFonts w:ascii="Times New Roman" w:hAnsi="Times New Roman" w:cs="Times New Roman"/>
          <w:b/>
          <w:bCs/>
          <w:sz w:val="24"/>
          <w:szCs w:val="24"/>
        </w:rPr>
        <w:t>.</w:t>
      </w:r>
      <w:r w:rsidRPr="008C4BDA">
        <w:rPr>
          <w:rFonts w:ascii="Times New Roman" w:hAnsi="Times New Roman" w:cs="Times New Roman"/>
          <w:b/>
          <w:bCs/>
          <w:sz w:val="24"/>
          <w:szCs w:val="24"/>
        </w:rPr>
        <w:t xml:space="preserve"> Основные понятия. </w:t>
      </w:r>
    </w:p>
    <w:p w:rsidR="00120E07" w:rsidRPr="008C4BDA" w:rsidRDefault="00120E07" w:rsidP="00887DEC">
      <w:pPr>
        <w:pStyle w:val="NoSpacing"/>
        <w:rPr>
          <w:rFonts w:ascii="Times New Roman" w:hAnsi="Times New Roman" w:cs="Times New Roman"/>
          <w:b/>
          <w:bCs/>
          <w:sz w:val="24"/>
          <w:szCs w:val="24"/>
        </w:rPr>
      </w:pP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В настоящей Программе используются следующие основные понятия: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w:t>
      </w:r>
      <w:r w:rsidRPr="003C595D">
        <w:rPr>
          <w:rFonts w:ascii="Cambria Math" w:hAnsi="Cambria Math" w:cs="Cambria Math"/>
          <w:sz w:val="24"/>
          <w:szCs w:val="24"/>
        </w:rPr>
        <w:t>ѐ</w:t>
      </w:r>
      <w:r w:rsidRPr="003C595D">
        <w:rPr>
          <w:rFonts w:ascii="Times New Roman" w:hAnsi="Times New Roman" w:cs="Times New Roman"/>
          <w:sz w:val="24"/>
          <w:szCs w:val="24"/>
        </w:rPr>
        <w:t xml:space="preserve">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производственные  объекты  —  сооружения,  используемые  при  капитальном ремонте, ремонте, содержании автомобильных дорог;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дорожная  деятельность  —  деятельность  по  проектированию,  строительству, реконструкции, капитальному ремонту, ремонту и содержанию автомобильных дорог;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владелец  автомобильных  дорог  —  администрация  </w:t>
      </w:r>
      <w:r>
        <w:rPr>
          <w:rFonts w:ascii="Times New Roman" w:hAnsi="Times New Roman" w:cs="Times New Roman"/>
          <w:sz w:val="24"/>
          <w:szCs w:val="24"/>
        </w:rPr>
        <w:t>Калачевского</w:t>
      </w:r>
      <w:r w:rsidRPr="003C595D">
        <w:rPr>
          <w:rFonts w:ascii="Times New Roman" w:hAnsi="Times New Roman" w:cs="Times New Roman"/>
          <w:sz w:val="24"/>
          <w:szCs w:val="24"/>
        </w:rPr>
        <w:t xml:space="preserve"> сельского поселения;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пользователи  автомобильными  дорогами  —  физические  и  юридические  лица, использующие автомобильные дороги в качестве участников дорожного движения;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реконструкция  автомобильной  дороги  —  комплекс  работ,  при  выполнении которых  осуществляется  изменение  параметров  автомобильной  дороги,  е</w:t>
      </w:r>
      <w:r w:rsidRPr="003C595D">
        <w:rPr>
          <w:rFonts w:ascii="Cambria Math" w:hAnsi="Cambria Math" w:cs="Cambria Math"/>
          <w:sz w:val="24"/>
          <w:szCs w:val="24"/>
        </w:rPr>
        <w:t>ѐ</w:t>
      </w:r>
      <w:r w:rsidRPr="003C595D">
        <w:rPr>
          <w:rFonts w:ascii="Times New Roman" w:hAnsi="Times New Roman" w:cs="Times New Roman"/>
          <w:sz w:val="24"/>
          <w:szCs w:val="24"/>
        </w:rPr>
        <w:t xml:space="preserve">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w:t>
      </w:r>
    </w:p>
    <w:p w:rsidR="00120E07" w:rsidRPr="003C595D" w:rsidRDefault="00120E07" w:rsidP="0075319E">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120E07" w:rsidRPr="003C595D" w:rsidRDefault="00120E07" w:rsidP="0075319E">
      <w:pPr>
        <w:pStyle w:val="NoSpacing"/>
        <w:jc w:val="both"/>
        <w:rPr>
          <w:rFonts w:ascii="Times New Roman" w:hAnsi="Times New Roman" w:cs="Times New Roman"/>
          <w:sz w:val="24"/>
          <w:szCs w:val="24"/>
        </w:rPr>
      </w:pPr>
      <w:r w:rsidRPr="003C595D">
        <w:rPr>
          <w:rFonts w:ascii="Times New Roman" w:hAnsi="Times New Roman" w:cs="Times New Roman"/>
          <w:sz w:val="24"/>
          <w:szCs w:val="24"/>
        </w:rPr>
        <w:t>-  содержание  автомобильной  дороги  —  комплекс  работ  по  поддержанию надлежащего технического состояния автомобильной дороги, оценке е</w:t>
      </w:r>
      <w:r w:rsidRPr="003C595D">
        <w:rPr>
          <w:rFonts w:ascii="Cambria Math" w:hAnsi="Cambria Math" w:cs="Cambria Math"/>
          <w:sz w:val="24"/>
          <w:szCs w:val="24"/>
        </w:rPr>
        <w:t>ѐ</w:t>
      </w:r>
      <w:r w:rsidRPr="003C595D">
        <w:rPr>
          <w:rFonts w:ascii="Times New Roman" w:hAnsi="Times New Roman" w:cs="Times New Roman"/>
          <w:sz w:val="24"/>
          <w:szCs w:val="24"/>
        </w:rPr>
        <w:t xml:space="preserve"> технического состояния, а также по организации и обеспечению безопасности дорожного движения; </w:t>
      </w:r>
    </w:p>
    <w:p w:rsidR="00120E07" w:rsidRPr="003C595D" w:rsidRDefault="00120E07" w:rsidP="0075319E">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595D">
        <w:rPr>
          <w:rFonts w:ascii="Times New Roman" w:hAnsi="Times New Roman" w:cs="Times New Roman"/>
          <w:sz w:val="24"/>
          <w:szCs w:val="24"/>
        </w:rPr>
        <w:t>Иные  понятия  и  термины  использованы  в  настоящей  Программе  в  значениях, определенных  Федеральным  законом  от  08.11.2007</w:t>
      </w:r>
      <w:r>
        <w:rPr>
          <w:rFonts w:ascii="Times New Roman" w:hAnsi="Times New Roman" w:cs="Times New Roman"/>
          <w:sz w:val="24"/>
          <w:szCs w:val="24"/>
        </w:rPr>
        <w:t>г.</w:t>
      </w:r>
      <w:r w:rsidRPr="003C595D">
        <w:rPr>
          <w:rFonts w:ascii="Times New Roman" w:hAnsi="Times New Roman" w:cs="Times New Roman"/>
          <w:sz w:val="24"/>
          <w:szCs w:val="24"/>
        </w:rPr>
        <w:t xml:space="preserve">  N  257-ФЗ  «Об  автомобильных дорогах и о дорожной деятельности в Российской Федерации и о внесении изменений</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в отдельные законодательные акты Российской Федерации».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Pr="008C4BDA" w:rsidRDefault="00120E07" w:rsidP="003A005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II. </w:t>
      </w:r>
      <w:r w:rsidRPr="008C4BDA">
        <w:rPr>
          <w:rFonts w:ascii="Times New Roman" w:hAnsi="Times New Roman" w:cs="Times New Roman"/>
          <w:b/>
          <w:bCs/>
          <w:sz w:val="24"/>
          <w:szCs w:val="24"/>
        </w:rPr>
        <w:t>Х</w:t>
      </w:r>
      <w:r>
        <w:rPr>
          <w:rFonts w:ascii="Times New Roman" w:hAnsi="Times New Roman" w:cs="Times New Roman"/>
          <w:b/>
          <w:bCs/>
          <w:sz w:val="24"/>
          <w:szCs w:val="24"/>
        </w:rPr>
        <w:t>АРАКТЕРИСТИКА СУШЕСТВУЮЩЕГО СОСТОЯНИЯ ТРАНСПОРТНОЙ ИНФРАСТРУКТУРЫ.</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Pr="00887DEC" w:rsidRDefault="00120E07" w:rsidP="00887DEC">
      <w:pPr>
        <w:pStyle w:val="NoSpacing"/>
        <w:rPr>
          <w:rFonts w:ascii="Times New Roman" w:hAnsi="Times New Roman" w:cs="Times New Roman"/>
          <w:b/>
          <w:bCs/>
          <w:sz w:val="24"/>
          <w:szCs w:val="24"/>
        </w:rPr>
      </w:pPr>
      <w:r w:rsidRPr="00887DEC">
        <w:rPr>
          <w:rFonts w:ascii="Times New Roman" w:hAnsi="Times New Roman" w:cs="Times New Roman"/>
          <w:b/>
          <w:bCs/>
          <w:sz w:val="24"/>
          <w:szCs w:val="24"/>
        </w:rPr>
        <w:t>2.1</w:t>
      </w:r>
      <w:r>
        <w:rPr>
          <w:rFonts w:ascii="Times New Roman" w:hAnsi="Times New Roman" w:cs="Times New Roman"/>
          <w:b/>
          <w:bCs/>
          <w:sz w:val="24"/>
          <w:szCs w:val="24"/>
        </w:rPr>
        <w:t>.</w:t>
      </w:r>
      <w:r w:rsidRPr="00887DEC">
        <w:rPr>
          <w:rFonts w:ascii="Times New Roman" w:hAnsi="Times New Roman" w:cs="Times New Roman"/>
          <w:b/>
          <w:bCs/>
          <w:sz w:val="24"/>
          <w:szCs w:val="24"/>
        </w:rPr>
        <w:t xml:space="preserve"> Положение </w:t>
      </w:r>
      <w:r>
        <w:rPr>
          <w:rFonts w:ascii="Times New Roman" w:hAnsi="Times New Roman" w:cs="Times New Roman"/>
          <w:b/>
          <w:bCs/>
          <w:sz w:val="24"/>
          <w:szCs w:val="24"/>
        </w:rPr>
        <w:t>Протасовского</w:t>
      </w:r>
      <w:r w:rsidRPr="00887DEC">
        <w:rPr>
          <w:rFonts w:ascii="Times New Roman" w:hAnsi="Times New Roman" w:cs="Times New Roman"/>
          <w:b/>
          <w:bCs/>
          <w:sz w:val="24"/>
          <w:szCs w:val="24"/>
        </w:rPr>
        <w:t xml:space="preserve"> сельского</w:t>
      </w:r>
      <w:r>
        <w:rPr>
          <w:rFonts w:ascii="Times New Roman" w:hAnsi="Times New Roman" w:cs="Times New Roman"/>
          <w:b/>
          <w:bCs/>
          <w:sz w:val="24"/>
          <w:szCs w:val="24"/>
        </w:rPr>
        <w:t xml:space="preserve"> </w:t>
      </w:r>
      <w:r w:rsidRPr="00887DEC">
        <w:rPr>
          <w:rFonts w:ascii="Times New Roman" w:hAnsi="Times New Roman" w:cs="Times New Roman"/>
          <w:b/>
          <w:bCs/>
          <w:sz w:val="24"/>
          <w:szCs w:val="24"/>
        </w:rPr>
        <w:t>поселения в структуре</w:t>
      </w:r>
      <w:r>
        <w:rPr>
          <w:rFonts w:ascii="Times New Roman" w:hAnsi="Times New Roman" w:cs="Times New Roman"/>
          <w:b/>
          <w:bCs/>
          <w:sz w:val="24"/>
          <w:szCs w:val="24"/>
        </w:rPr>
        <w:t xml:space="preserve"> пространственной организации  Республики Мордовия</w:t>
      </w:r>
    </w:p>
    <w:p w:rsidR="00120E07" w:rsidRPr="00A84AC8" w:rsidRDefault="00120E07" w:rsidP="00A84AC8">
      <w:pPr>
        <w:pStyle w:val="NoSpacing"/>
        <w:ind w:firstLine="426"/>
        <w:jc w:val="both"/>
        <w:rPr>
          <w:rFonts w:ascii="Times New Roman" w:hAnsi="Times New Roman" w:cs="Times New Roman"/>
          <w:sz w:val="24"/>
          <w:szCs w:val="24"/>
        </w:rPr>
      </w:pPr>
      <w:r w:rsidRPr="00A84AC8">
        <w:rPr>
          <w:rFonts w:ascii="Times New Roman" w:hAnsi="Times New Roman" w:cs="Times New Roman"/>
          <w:sz w:val="24"/>
          <w:szCs w:val="24"/>
        </w:rPr>
        <w:t>Протасовское сельское поселение расположено в юго-западной части Большеигнатовского района.</w:t>
      </w:r>
    </w:p>
    <w:p w:rsidR="00120E07" w:rsidRPr="00A84AC8" w:rsidRDefault="00120E07" w:rsidP="00A84AC8">
      <w:pPr>
        <w:pStyle w:val="NoSpacing"/>
        <w:ind w:firstLine="426"/>
        <w:jc w:val="both"/>
        <w:rPr>
          <w:rFonts w:ascii="Times New Roman" w:hAnsi="Times New Roman" w:cs="Times New Roman"/>
          <w:sz w:val="24"/>
          <w:szCs w:val="24"/>
        </w:rPr>
      </w:pPr>
      <w:r w:rsidRPr="00A84AC8">
        <w:rPr>
          <w:rFonts w:ascii="Times New Roman" w:hAnsi="Times New Roman" w:cs="Times New Roman"/>
          <w:sz w:val="24"/>
          <w:szCs w:val="24"/>
        </w:rPr>
        <w:t xml:space="preserve">Протасовское сельское поселение граничит на севере с Большеигнатовским сельским поселением, на юге с Ичалковским районом,  западе с  Нижегородской областью, на востоке с Вармазейским и Новокачаевским сельскими поселениями.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Административным  центром  </w:t>
      </w:r>
      <w:r>
        <w:rPr>
          <w:rFonts w:ascii="Times New Roman" w:hAnsi="Times New Roman" w:cs="Times New Roman"/>
          <w:sz w:val="24"/>
          <w:szCs w:val="24"/>
        </w:rPr>
        <w:t xml:space="preserve">сельского поселения  </w:t>
      </w:r>
      <w:r w:rsidRPr="003C595D">
        <w:rPr>
          <w:rFonts w:ascii="Times New Roman" w:hAnsi="Times New Roman" w:cs="Times New Roman"/>
          <w:sz w:val="24"/>
          <w:szCs w:val="24"/>
        </w:rPr>
        <w:t xml:space="preserve">является  </w:t>
      </w:r>
      <w:r>
        <w:rPr>
          <w:rFonts w:ascii="Times New Roman" w:hAnsi="Times New Roman" w:cs="Times New Roman"/>
          <w:sz w:val="24"/>
          <w:szCs w:val="24"/>
        </w:rPr>
        <w:t>с. Протасово</w:t>
      </w:r>
      <w:r w:rsidRPr="003C595D">
        <w:rPr>
          <w:rFonts w:ascii="Times New Roman" w:hAnsi="Times New Roman" w:cs="Times New Roman"/>
          <w:sz w:val="24"/>
          <w:szCs w:val="24"/>
        </w:rPr>
        <w:t xml:space="preserve">.  Расстояние  от </w:t>
      </w:r>
      <w:r>
        <w:rPr>
          <w:rFonts w:ascii="Times New Roman" w:hAnsi="Times New Roman" w:cs="Times New Roman"/>
          <w:sz w:val="24"/>
          <w:szCs w:val="24"/>
        </w:rPr>
        <w:t xml:space="preserve"> села Протасово</w:t>
      </w:r>
      <w:r w:rsidRPr="003C595D">
        <w:rPr>
          <w:rFonts w:ascii="Times New Roman" w:hAnsi="Times New Roman" w:cs="Times New Roman"/>
          <w:sz w:val="24"/>
          <w:szCs w:val="24"/>
        </w:rPr>
        <w:t xml:space="preserve"> до районного центра</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 составляет</w:t>
      </w:r>
      <w:r>
        <w:rPr>
          <w:rFonts w:ascii="Times New Roman" w:hAnsi="Times New Roman" w:cs="Times New Roman"/>
          <w:sz w:val="24"/>
          <w:szCs w:val="24"/>
        </w:rPr>
        <w:t xml:space="preserve"> 8 </w:t>
      </w:r>
      <w:r w:rsidRPr="003C595D">
        <w:rPr>
          <w:rFonts w:ascii="Times New Roman" w:hAnsi="Times New Roman" w:cs="Times New Roman"/>
          <w:sz w:val="24"/>
          <w:szCs w:val="24"/>
        </w:rPr>
        <w:t xml:space="preserve">км. </w:t>
      </w:r>
    </w:p>
    <w:p w:rsidR="00120E07" w:rsidRPr="000E4F57" w:rsidRDefault="00120E07" w:rsidP="000E4F57">
      <w:pPr>
        <w:pStyle w:val="NoSpacing"/>
        <w:rPr>
          <w:rFonts w:ascii="Times New Roman" w:hAnsi="Times New Roman" w:cs="Times New Roman"/>
          <w:sz w:val="24"/>
          <w:szCs w:val="24"/>
        </w:rPr>
      </w:pPr>
      <w:r w:rsidRPr="003C595D">
        <w:rPr>
          <w:rFonts w:ascii="Times New Roman" w:hAnsi="Times New Roman" w:cs="Times New Roman"/>
          <w:sz w:val="24"/>
          <w:szCs w:val="24"/>
        </w:rPr>
        <w:t xml:space="preserve">        </w:t>
      </w:r>
      <w:r w:rsidRPr="000E4F57">
        <w:rPr>
          <w:rFonts w:ascii="Times New Roman" w:hAnsi="Times New Roman" w:cs="Times New Roman"/>
          <w:sz w:val="24"/>
          <w:szCs w:val="24"/>
        </w:rPr>
        <w:t xml:space="preserve">Общая площадь Протасовского сельского поселения составляет 14531 га, в том числе земли сельскохозяйственного назначения 3738 га и земли населенных пунктов 211 га. </w:t>
      </w:r>
    </w:p>
    <w:p w:rsidR="00120E07" w:rsidRPr="003C595D" w:rsidRDefault="00120E07" w:rsidP="00050A2A">
      <w:pPr>
        <w:pStyle w:val="NoSpacing"/>
        <w:ind w:firstLine="426"/>
        <w:rPr>
          <w:rFonts w:ascii="Times New Roman" w:hAnsi="Times New Roman" w:cs="Times New Roman"/>
          <w:sz w:val="24"/>
          <w:szCs w:val="24"/>
        </w:rPr>
      </w:pPr>
      <w:r w:rsidRPr="000E4F57">
        <w:rPr>
          <w:rFonts w:ascii="Times New Roman" w:hAnsi="Times New Roman" w:cs="Times New Roman"/>
          <w:sz w:val="24"/>
          <w:szCs w:val="24"/>
        </w:rPr>
        <w:t>На территории  сельского поселения расположены 7 населенных пунктов: с. Протасово, с. Новое Селище, д. Новая Александровка, д. Раксажены, д. Петровка, п. Калыша, п. Лесной. Численность постоянного населения сельского поселения на начало 201</w:t>
      </w:r>
      <w:r>
        <w:rPr>
          <w:rFonts w:ascii="Times New Roman" w:hAnsi="Times New Roman" w:cs="Times New Roman"/>
          <w:sz w:val="24"/>
          <w:szCs w:val="24"/>
        </w:rPr>
        <w:t>7</w:t>
      </w:r>
      <w:r w:rsidRPr="000E4F57">
        <w:rPr>
          <w:rFonts w:ascii="Times New Roman" w:hAnsi="Times New Roman" w:cs="Times New Roman"/>
          <w:sz w:val="24"/>
          <w:szCs w:val="24"/>
        </w:rPr>
        <w:t xml:space="preserve"> г. составила 317 чел.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Современная  планировочная  ситуация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Pr="003C595D">
        <w:rPr>
          <w:rFonts w:ascii="Times New Roman" w:hAnsi="Times New Roman" w:cs="Times New Roman"/>
          <w:sz w:val="24"/>
          <w:szCs w:val="24"/>
        </w:rPr>
        <w:t>сформировалась  на  основе  ряда  факторов:  географи</w:t>
      </w:r>
      <w:r>
        <w:rPr>
          <w:rFonts w:ascii="Times New Roman" w:hAnsi="Times New Roman" w:cs="Times New Roman"/>
          <w:sz w:val="24"/>
          <w:szCs w:val="24"/>
        </w:rPr>
        <w:t xml:space="preserve">ческого  положения  поселения, </w:t>
      </w:r>
      <w:r w:rsidRPr="003C595D">
        <w:rPr>
          <w:rFonts w:ascii="Times New Roman" w:hAnsi="Times New Roman" w:cs="Times New Roman"/>
          <w:sz w:val="24"/>
          <w:szCs w:val="24"/>
        </w:rPr>
        <w:t xml:space="preserve">природных  условий  и  ресурсов,  хозяйственной  деятельности,  исторически сложившейся системы расселения. </w:t>
      </w:r>
    </w:p>
    <w:p w:rsidR="00120E07" w:rsidRPr="003C595D" w:rsidRDefault="00120E07" w:rsidP="005E1EB0">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Развиваемые  населенные  пункты  –  в  основном  крупные  и  средние   населенные  пункты,  имеющие  базу  для  дальнейшего  экономического  развития. Развитие градообразующей базы за счет развития производств</w:t>
      </w:r>
      <w:r>
        <w:rPr>
          <w:rFonts w:ascii="Times New Roman" w:hAnsi="Times New Roman" w:cs="Times New Roman"/>
          <w:sz w:val="24"/>
          <w:szCs w:val="24"/>
        </w:rPr>
        <w:t xml:space="preserve"> </w:t>
      </w:r>
      <w:r w:rsidRPr="003C595D">
        <w:rPr>
          <w:rFonts w:ascii="Times New Roman" w:hAnsi="Times New Roman" w:cs="Times New Roman"/>
          <w:sz w:val="24"/>
          <w:szCs w:val="24"/>
        </w:rPr>
        <w:t>(</w:t>
      </w:r>
      <w:r>
        <w:rPr>
          <w:rFonts w:ascii="Times New Roman" w:hAnsi="Times New Roman" w:cs="Times New Roman"/>
          <w:sz w:val="24"/>
          <w:szCs w:val="24"/>
        </w:rPr>
        <w:t>производства</w:t>
      </w:r>
      <w:r w:rsidRPr="00805C32">
        <w:rPr>
          <w:rFonts w:ascii="Times New Roman" w:hAnsi="Times New Roman" w:cs="Times New Roman"/>
          <w:sz w:val="24"/>
          <w:szCs w:val="24"/>
        </w:rPr>
        <w:t xml:space="preserve"> </w:t>
      </w:r>
      <w:r w:rsidRPr="003C595D">
        <w:rPr>
          <w:rFonts w:ascii="Times New Roman" w:hAnsi="Times New Roman" w:cs="Times New Roman"/>
          <w:sz w:val="24"/>
          <w:szCs w:val="24"/>
        </w:rPr>
        <w:t>сельскохозяйственно</w:t>
      </w:r>
      <w:r>
        <w:rPr>
          <w:rFonts w:ascii="Times New Roman" w:hAnsi="Times New Roman" w:cs="Times New Roman"/>
          <w:sz w:val="24"/>
          <w:szCs w:val="24"/>
        </w:rPr>
        <w:t>й</w:t>
      </w:r>
      <w:r w:rsidRPr="003C595D">
        <w:rPr>
          <w:rFonts w:ascii="Times New Roman" w:hAnsi="Times New Roman" w:cs="Times New Roman"/>
          <w:sz w:val="24"/>
          <w:szCs w:val="24"/>
        </w:rPr>
        <w:t xml:space="preserve"> продукции, социально-культурное  и  бытовое  обслуживание  и др.) при стабилизации и снижении числа занятых в сельском хозяйстве, в большинстве случаев, должно вести к стабилизации и росту численности населения в развиваемых населенных  пунктах.  Здесь же  в  приоритетном  порядке  должны  развиваться  центры социального и культурного обслуживания населения, жилищное строительство.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Сохраняемые  населенные  пункты.     Их  градообразующая  база,  в  основном,</w:t>
      </w:r>
      <w:r>
        <w:rPr>
          <w:rFonts w:ascii="Times New Roman" w:hAnsi="Times New Roman" w:cs="Times New Roman"/>
          <w:sz w:val="24"/>
          <w:szCs w:val="24"/>
        </w:rPr>
        <w:t xml:space="preserve"> </w:t>
      </w:r>
      <w:r w:rsidRPr="003C595D">
        <w:rPr>
          <w:rFonts w:ascii="Times New Roman" w:hAnsi="Times New Roman" w:cs="Times New Roman"/>
          <w:sz w:val="24"/>
          <w:szCs w:val="24"/>
        </w:rPr>
        <w:t>должна  стабилизироваться  или  даже  уменьшаться,  в  связи  со  стабилизацией  и снижением  занятых  в  сельском  хозяйстве. Поэтому  численность  населения  по  этим населенным  пунктам,  в  большинстве  случаев,  также  может  уменьшаться. Основные</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мероприятия  по  развитию  сохраняемых  населенных  пунктов  те  же,  что  и  по развиваемым  населенным  пунктам,  но  главный  упор  должен  делаться  на реконструкцию и в значительно меньшей степени на новое строительство. </w:t>
      </w:r>
    </w:p>
    <w:p w:rsidR="00120E07" w:rsidRPr="003C595D" w:rsidRDefault="00120E07" w:rsidP="00A91B22">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Малоперспективные  населенные  пункты</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  это  те  малонаселенные  пункты,  к которым  не  обеспечивается  транспортная  доступность,  не  обеспечивается своевременное  и  качественное  оказание  социальных  услуг,  жилой  фонд  имеет высокую степень износа, а в числе жителей преобладают граждане пожилого возраста, не имеющие попечения со стороны родственников. Затраты  на  инфраструктурное  обеспечение  удаленных  малонаселенных  мест существенно  превышают  экономический  эффект  от  использования  территории,  а также  отсутствуют  реальные  перспективы  использования  этой  территории, наблюдается  отрицательная  демографическая  динамика  и  ухудшается  социальное положение  местного  населения.  </w:t>
      </w:r>
    </w:p>
    <w:p w:rsidR="00120E07" w:rsidRPr="00DD03FA" w:rsidRDefault="00120E07" w:rsidP="003C595D">
      <w:pPr>
        <w:pStyle w:val="NoSpacing"/>
        <w:jc w:val="both"/>
        <w:rPr>
          <w:rFonts w:ascii="Times New Roman" w:hAnsi="Times New Roman" w:cs="Times New Roman"/>
          <w:b/>
          <w:bCs/>
          <w:i/>
          <w:iCs/>
          <w:sz w:val="24"/>
          <w:szCs w:val="24"/>
        </w:rPr>
      </w:pPr>
      <w:r w:rsidRPr="003C595D">
        <w:rPr>
          <w:rFonts w:ascii="Times New Roman" w:hAnsi="Times New Roman" w:cs="Times New Roman"/>
          <w:sz w:val="24"/>
          <w:szCs w:val="24"/>
        </w:rPr>
        <w:t xml:space="preserve">                                           </w:t>
      </w:r>
      <w:r w:rsidRPr="00DD03FA">
        <w:rPr>
          <w:rFonts w:ascii="Times New Roman" w:hAnsi="Times New Roman" w:cs="Times New Roman"/>
          <w:b/>
          <w:bCs/>
          <w:i/>
          <w:iCs/>
          <w:sz w:val="24"/>
          <w:szCs w:val="24"/>
        </w:rPr>
        <w:t xml:space="preserve">Классификация населенных пунктов </w:t>
      </w:r>
    </w:p>
    <w:p w:rsidR="00120E07" w:rsidRPr="00DD03FA" w:rsidRDefault="00120E07" w:rsidP="003C595D">
      <w:pPr>
        <w:pStyle w:val="NoSpacing"/>
        <w:jc w:val="both"/>
        <w:rPr>
          <w:rFonts w:ascii="Times New Roman" w:hAnsi="Times New Roman" w:cs="Times New Roman"/>
          <w:i/>
          <w:iCs/>
          <w:sz w:val="24"/>
          <w:szCs w:val="24"/>
        </w:rPr>
      </w:pPr>
      <w:r w:rsidRPr="00DD03FA">
        <w:rPr>
          <w:rFonts w:ascii="Times New Roman" w:hAnsi="Times New Roman" w:cs="Times New Roman"/>
          <w:b/>
          <w:bCs/>
          <w:i/>
          <w:iCs/>
          <w:sz w:val="24"/>
          <w:szCs w:val="24"/>
        </w:rPr>
        <w:t xml:space="preserve">                  по перспективе развития Протасовского сельского поселения</w:t>
      </w:r>
      <w:r w:rsidRPr="00DD03FA">
        <w:rPr>
          <w:rFonts w:ascii="Times New Roman" w:hAnsi="Times New Roman" w:cs="Times New Roman"/>
          <w:i/>
          <w:iCs/>
          <w:sz w:val="24"/>
          <w:szCs w:val="24"/>
        </w:rPr>
        <w:t xml:space="preserve">. </w:t>
      </w:r>
    </w:p>
    <w:p w:rsidR="00120E07" w:rsidRPr="003C595D" w:rsidRDefault="00120E07" w:rsidP="003C595D">
      <w:pPr>
        <w:pStyle w:val="NoSpacing"/>
        <w:jc w:val="both"/>
        <w:rPr>
          <w:rFonts w:ascii="Times New Roman" w:hAnsi="Times New Roman" w:cs="Times New Roman"/>
          <w:sz w:val="24"/>
          <w:szCs w:val="24"/>
        </w:rPr>
      </w:pPr>
      <w:r w:rsidRPr="00DD03FA">
        <w:rPr>
          <w:rFonts w:ascii="Times New Roman" w:hAnsi="Times New Roman" w:cs="Times New Roman"/>
          <w:i/>
          <w:iCs/>
          <w:sz w:val="24"/>
          <w:szCs w:val="24"/>
        </w:rPr>
        <w:t xml:space="preserve">                                                                                                                                   </w:t>
      </w:r>
      <w:r>
        <w:rPr>
          <w:rFonts w:ascii="Times New Roman" w:hAnsi="Times New Roman" w:cs="Times New Roman"/>
          <w:i/>
          <w:iCs/>
          <w:sz w:val="24"/>
          <w:szCs w:val="24"/>
        </w:rPr>
        <w:t>Таблица 1</w:t>
      </w:r>
      <w:r w:rsidRPr="00DD03FA">
        <w:rPr>
          <w:rFonts w:ascii="Times New Roman" w:hAnsi="Times New Roman" w:cs="Times New Roman"/>
          <w:i/>
          <w:iCs/>
          <w:sz w:val="24"/>
          <w:szCs w:val="24"/>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2819"/>
        <w:gridCol w:w="2851"/>
      </w:tblGrid>
      <w:tr w:rsidR="00120E07" w:rsidRPr="00091C30">
        <w:tc>
          <w:tcPr>
            <w:tcW w:w="3510" w:type="dxa"/>
          </w:tcPr>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Населенные пункты  </w:t>
            </w:r>
          </w:p>
        </w:tc>
        <w:tc>
          <w:tcPr>
            <w:tcW w:w="2819" w:type="dxa"/>
          </w:tcPr>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Количество населения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(человек) </w:t>
            </w:r>
          </w:p>
          <w:p w:rsidR="00120E07" w:rsidRPr="00091C30" w:rsidRDefault="00120E07" w:rsidP="00091C30">
            <w:pPr>
              <w:pStyle w:val="NoSpacing"/>
              <w:jc w:val="both"/>
              <w:rPr>
                <w:rFonts w:ascii="Times New Roman" w:hAnsi="Times New Roman" w:cs="Times New Roman"/>
                <w:sz w:val="24"/>
                <w:szCs w:val="24"/>
              </w:rPr>
            </w:pPr>
          </w:p>
        </w:tc>
        <w:tc>
          <w:tcPr>
            <w:tcW w:w="2851" w:type="dxa"/>
          </w:tcPr>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Тип населенного   </w:t>
            </w:r>
          </w:p>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 xml:space="preserve">пункта </w:t>
            </w:r>
          </w:p>
          <w:p w:rsidR="00120E07" w:rsidRPr="00091C30" w:rsidRDefault="00120E07" w:rsidP="00091C30">
            <w:pPr>
              <w:pStyle w:val="NoSpacing"/>
              <w:jc w:val="both"/>
              <w:rPr>
                <w:rFonts w:ascii="Times New Roman" w:hAnsi="Times New Roman" w:cs="Times New Roman"/>
                <w:sz w:val="24"/>
                <w:szCs w:val="24"/>
              </w:rPr>
            </w:pPr>
          </w:p>
        </w:tc>
      </w:tr>
      <w:tr w:rsidR="00120E07" w:rsidRPr="00091C30">
        <w:tc>
          <w:tcPr>
            <w:tcW w:w="3510" w:type="dxa"/>
          </w:tcPr>
          <w:p w:rsidR="00120E07" w:rsidRPr="00091C30" w:rsidRDefault="00120E07" w:rsidP="00F84421">
            <w:pPr>
              <w:pStyle w:val="NoSpacing"/>
              <w:jc w:val="both"/>
              <w:rPr>
                <w:rFonts w:ascii="Times New Roman" w:hAnsi="Times New Roman" w:cs="Times New Roman"/>
                <w:sz w:val="24"/>
                <w:szCs w:val="24"/>
              </w:rPr>
            </w:pPr>
            <w:r>
              <w:rPr>
                <w:rFonts w:ascii="Times New Roman" w:hAnsi="Times New Roman" w:cs="Times New Roman"/>
                <w:sz w:val="24"/>
                <w:szCs w:val="24"/>
              </w:rPr>
              <w:t>Село Протасово</w:t>
            </w:r>
          </w:p>
        </w:tc>
        <w:tc>
          <w:tcPr>
            <w:tcW w:w="2819" w:type="dxa"/>
          </w:tcPr>
          <w:p w:rsidR="00120E07" w:rsidRPr="00091C30"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176</w:t>
            </w:r>
          </w:p>
        </w:tc>
        <w:tc>
          <w:tcPr>
            <w:tcW w:w="2851" w:type="dxa"/>
          </w:tcPr>
          <w:p w:rsidR="00120E07" w:rsidRPr="00091C30" w:rsidRDefault="00120E07" w:rsidP="00091C30">
            <w:pPr>
              <w:pStyle w:val="NoSpacing"/>
              <w:jc w:val="both"/>
              <w:rPr>
                <w:rFonts w:ascii="Times New Roman" w:hAnsi="Times New Roman" w:cs="Times New Roman"/>
                <w:sz w:val="24"/>
                <w:szCs w:val="24"/>
              </w:rPr>
            </w:pPr>
            <w:r w:rsidRPr="00091C30">
              <w:rPr>
                <w:rFonts w:ascii="Times New Roman" w:hAnsi="Times New Roman" w:cs="Times New Roman"/>
                <w:sz w:val="24"/>
                <w:szCs w:val="24"/>
              </w:rPr>
              <w:t>сохраняемый</w:t>
            </w:r>
          </w:p>
        </w:tc>
      </w:tr>
      <w:tr w:rsidR="00120E07" w:rsidRPr="00091C30">
        <w:tc>
          <w:tcPr>
            <w:tcW w:w="3510" w:type="dxa"/>
          </w:tcPr>
          <w:p w:rsidR="00120E07" w:rsidRPr="00091C30" w:rsidRDefault="00120E07" w:rsidP="00F84421">
            <w:pPr>
              <w:pStyle w:val="NoSpacing"/>
              <w:jc w:val="both"/>
              <w:rPr>
                <w:rFonts w:ascii="Times New Roman" w:hAnsi="Times New Roman" w:cs="Times New Roman"/>
                <w:sz w:val="24"/>
                <w:szCs w:val="24"/>
              </w:rPr>
            </w:pPr>
            <w:r>
              <w:rPr>
                <w:rFonts w:ascii="Times New Roman" w:hAnsi="Times New Roman" w:cs="Times New Roman"/>
                <w:sz w:val="24"/>
                <w:szCs w:val="24"/>
              </w:rPr>
              <w:t>П. Калыша</w:t>
            </w:r>
          </w:p>
        </w:tc>
        <w:tc>
          <w:tcPr>
            <w:tcW w:w="2819" w:type="dxa"/>
          </w:tcPr>
          <w:p w:rsidR="00120E07" w:rsidRPr="00091C30"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62</w:t>
            </w:r>
          </w:p>
        </w:tc>
        <w:tc>
          <w:tcPr>
            <w:tcW w:w="2851" w:type="dxa"/>
          </w:tcPr>
          <w:p w:rsidR="00120E07" w:rsidRPr="00091C30" w:rsidRDefault="00120E07" w:rsidP="00D946E8">
            <w:pPr>
              <w:pStyle w:val="NoSpacing"/>
              <w:jc w:val="both"/>
              <w:rPr>
                <w:rFonts w:ascii="Times New Roman" w:hAnsi="Times New Roman" w:cs="Times New Roman"/>
                <w:sz w:val="24"/>
                <w:szCs w:val="24"/>
              </w:rPr>
            </w:pPr>
            <w:r w:rsidRPr="00091C30">
              <w:rPr>
                <w:rFonts w:ascii="Times New Roman" w:hAnsi="Times New Roman" w:cs="Times New Roman"/>
                <w:sz w:val="24"/>
                <w:szCs w:val="24"/>
              </w:rPr>
              <w:t>сохраняемый</w:t>
            </w:r>
          </w:p>
        </w:tc>
      </w:tr>
      <w:tr w:rsidR="00120E07" w:rsidRPr="00091C30">
        <w:tc>
          <w:tcPr>
            <w:tcW w:w="3510" w:type="dxa"/>
          </w:tcPr>
          <w:p w:rsidR="00120E07" w:rsidRPr="00091C30" w:rsidRDefault="00120E07" w:rsidP="00F84421">
            <w:pPr>
              <w:pStyle w:val="NoSpacing"/>
              <w:jc w:val="both"/>
              <w:rPr>
                <w:rFonts w:ascii="Times New Roman" w:hAnsi="Times New Roman" w:cs="Times New Roman"/>
                <w:sz w:val="24"/>
                <w:szCs w:val="24"/>
              </w:rPr>
            </w:pPr>
            <w:r>
              <w:rPr>
                <w:rFonts w:ascii="Times New Roman" w:hAnsi="Times New Roman" w:cs="Times New Roman"/>
                <w:sz w:val="24"/>
                <w:szCs w:val="24"/>
              </w:rPr>
              <w:t>П. Лесной</w:t>
            </w:r>
          </w:p>
        </w:tc>
        <w:tc>
          <w:tcPr>
            <w:tcW w:w="2819" w:type="dxa"/>
          </w:tcPr>
          <w:p w:rsidR="00120E07" w:rsidRPr="00091C30"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14</w:t>
            </w:r>
          </w:p>
        </w:tc>
        <w:tc>
          <w:tcPr>
            <w:tcW w:w="2851" w:type="dxa"/>
          </w:tcPr>
          <w:p w:rsidR="00120E07" w:rsidRPr="00091C30" w:rsidRDefault="00120E07" w:rsidP="00D946E8">
            <w:pPr>
              <w:pStyle w:val="NoSpacing"/>
              <w:jc w:val="both"/>
              <w:rPr>
                <w:rFonts w:ascii="Times New Roman" w:hAnsi="Times New Roman" w:cs="Times New Roman"/>
                <w:sz w:val="24"/>
                <w:szCs w:val="24"/>
              </w:rPr>
            </w:pPr>
            <w:r w:rsidRPr="00091C30">
              <w:rPr>
                <w:rFonts w:ascii="Times New Roman" w:hAnsi="Times New Roman" w:cs="Times New Roman"/>
                <w:sz w:val="24"/>
                <w:szCs w:val="24"/>
              </w:rPr>
              <w:t>сохраняемый</w:t>
            </w:r>
          </w:p>
        </w:tc>
      </w:tr>
      <w:tr w:rsidR="00120E07" w:rsidRPr="00091C30">
        <w:tc>
          <w:tcPr>
            <w:tcW w:w="3510" w:type="dxa"/>
          </w:tcPr>
          <w:p w:rsidR="00120E07" w:rsidRDefault="00120E07" w:rsidP="00F84421">
            <w:pPr>
              <w:pStyle w:val="NoSpacing"/>
              <w:jc w:val="both"/>
              <w:rPr>
                <w:rFonts w:ascii="Times New Roman" w:hAnsi="Times New Roman" w:cs="Times New Roman"/>
                <w:sz w:val="24"/>
                <w:szCs w:val="24"/>
              </w:rPr>
            </w:pPr>
            <w:r>
              <w:rPr>
                <w:rFonts w:ascii="Times New Roman" w:hAnsi="Times New Roman" w:cs="Times New Roman"/>
                <w:sz w:val="24"/>
                <w:szCs w:val="24"/>
              </w:rPr>
              <w:t>Д. Новая Александровка</w:t>
            </w:r>
          </w:p>
        </w:tc>
        <w:tc>
          <w:tcPr>
            <w:tcW w:w="2819" w:type="dxa"/>
          </w:tcPr>
          <w:p w:rsidR="00120E07"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56</w:t>
            </w:r>
          </w:p>
        </w:tc>
        <w:tc>
          <w:tcPr>
            <w:tcW w:w="2851" w:type="dxa"/>
          </w:tcPr>
          <w:p w:rsidR="00120E07" w:rsidRPr="00091C30" w:rsidRDefault="00120E07" w:rsidP="00D946E8">
            <w:pPr>
              <w:pStyle w:val="NoSpacing"/>
              <w:jc w:val="both"/>
              <w:rPr>
                <w:rFonts w:ascii="Times New Roman" w:hAnsi="Times New Roman" w:cs="Times New Roman"/>
                <w:sz w:val="24"/>
                <w:szCs w:val="24"/>
              </w:rPr>
            </w:pPr>
            <w:r w:rsidRPr="00091C30">
              <w:rPr>
                <w:rFonts w:ascii="Times New Roman" w:hAnsi="Times New Roman" w:cs="Times New Roman"/>
                <w:sz w:val="24"/>
                <w:szCs w:val="24"/>
              </w:rPr>
              <w:t>сохраняемый</w:t>
            </w:r>
          </w:p>
        </w:tc>
      </w:tr>
      <w:tr w:rsidR="00120E07" w:rsidRPr="00091C30">
        <w:tc>
          <w:tcPr>
            <w:tcW w:w="3510" w:type="dxa"/>
          </w:tcPr>
          <w:p w:rsidR="00120E07" w:rsidRDefault="00120E07" w:rsidP="00F84421">
            <w:pPr>
              <w:pStyle w:val="NoSpacing"/>
              <w:jc w:val="both"/>
              <w:rPr>
                <w:rFonts w:ascii="Times New Roman" w:hAnsi="Times New Roman" w:cs="Times New Roman"/>
                <w:sz w:val="24"/>
                <w:szCs w:val="24"/>
              </w:rPr>
            </w:pPr>
            <w:r>
              <w:rPr>
                <w:rFonts w:ascii="Times New Roman" w:hAnsi="Times New Roman" w:cs="Times New Roman"/>
                <w:sz w:val="24"/>
                <w:szCs w:val="24"/>
              </w:rPr>
              <w:t>С. Новое Селище</w:t>
            </w:r>
          </w:p>
        </w:tc>
        <w:tc>
          <w:tcPr>
            <w:tcW w:w="2819" w:type="dxa"/>
          </w:tcPr>
          <w:p w:rsidR="00120E07"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2851" w:type="dxa"/>
          </w:tcPr>
          <w:p w:rsidR="00120E07" w:rsidRPr="00091C30" w:rsidRDefault="00120E07" w:rsidP="00F84421">
            <w:pPr>
              <w:pStyle w:val="NoSpacing"/>
              <w:jc w:val="both"/>
              <w:rPr>
                <w:rFonts w:ascii="Times New Roman" w:hAnsi="Times New Roman" w:cs="Times New Roman"/>
                <w:sz w:val="24"/>
                <w:szCs w:val="24"/>
              </w:rPr>
            </w:pPr>
            <w:r w:rsidRPr="00091C30">
              <w:rPr>
                <w:rFonts w:ascii="Times New Roman" w:hAnsi="Times New Roman" w:cs="Times New Roman"/>
                <w:sz w:val="24"/>
                <w:szCs w:val="24"/>
              </w:rPr>
              <w:t>малоперспективный</w:t>
            </w:r>
          </w:p>
        </w:tc>
      </w:tr>
      <w:tr w:rsidR="00120E07" w:rsidRPr="00091C30">
        <w:tc>
          <w:tcPr>
            <w:tcW w:w="3510" w:type="dxa"/>
          </w:tcPr>
          <w:p w:rsidR="00120E07" w:rsidRDefault="00120E07" w:rsidP="00F84421">
            <w:pPr>
              <w:pStyle w:val="NoSpacing"/>
              <w:jc w:val="both"/>
              <w:rPr>
                <w:rFonts w:ascii="Times New Roman" w:hAnsi="Times New Roman" w:cs="Times New Roman"/>
                <w:sz w:val="24"/>
                <w:szCs w:val="24"/>
              </w:rPr>
            </w:pPr>
            <w:r>
              <w:rPr>
                <w:rFonts w:ascii="Times New Roman" w:hAnsi="Times New Roman" w:cs="Times New Roman"/>
                <w:sz w:val="24"/>
                <w:szCs w:val="24"/>
              </w:rPr>
              <w:t>Д. Раксажены</w:t>
            </w:r>
          </w:p>
        </w:tc>
        <w:tc>
          <w:tcPr>
            <w:tcW w:w="2819" w:type="dxa"/>
          </w:tcPr>
          <w:p w:rsidR="00120E07"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2851" w:type="dxa"/>
          </w:tcPr>
          <w:p w:rsidR="00120E07" w:rsidRPr="00091C30" w:rsidRDefault="00120E07" w:rsidP="00D946E8">
            <w:pPr>
              <w:pStyle w:val="NoSpacing"/>
              <w:jc w:val="both"/>
              <w:rPr>
                <w:rFonts w:ascii="Times New Roman" w:hAnsi="Times New Roman" w:cs="Times New Roman"/>
                <w:sz w:val="24"/>
                <w:szCs w:val="24"/>
              </w:rPr>
            </w:pPr>
            <w:r w:rsidRPr="00091C30">
              <w:rPr>
                <w:rFonts w:ascii="Times New Roman" w:hAnsi="Times New Roman" w:cs="Times New Roman"/>
                <w:sz w:val="24"/>
                <w:szCs w:val="24"/>
              </w:rPr>
              <w:t>малоперспективный</w:t>
            </w:r>
          </w:p>
        </w:tc>
      </w:tr>
      <w:tr w:rsidR="00120E07" w:rsidRPr="00091C30">
        <w:tc>
          <w:tcPr>
            <w:tcW w:w="3510" w:type="dxa"/>
          </w:tcPr>
          <w:p w:rsidR="00120E07" w:rsidRPr="00091C30" w:rsidRDefault="00120E07" w:rsidP="00F84421">
            <w:pPr>
              <w:pStyle w:val="NoSpacing"/>
              <w:jc w:val="both"/>
              <w:rPr>
                <w:rFonts w:ascii="Times New Roman" w:hAnsi="Times New Roman" w:cs="Times New Roman"/>
                <w:sz w:val="24"/>
                <w:szCs w:val="24"/>
              </w:rPr>
            </w:pPr>
            <w:r>
              <w:rPr>
                <w:rFonts w:ascii="Times New Roman" w:hAnsi="Times New Roman" w:cs="Times New Roman"/>
                <w:sz w:val="24"/>
                <w:szCs w:val="24"/>
              </w:rPr>
              <w:t>Д. Петровка</w:t>
            </w:r>
          </w:p>
        </w:tc>
        <w:tc>
          <w:tcPr>
            <w:tcW w:w="2819" w:type="dxa"/>
          </w:tcPr>
          <w:p w:rsidR="00120E07" w:rsidRPr="00091C30" w:rsidRDefault="00120E07" w:rsidP="00091C30">
            <w:pPr>
              <w:pStyle w:val="NoSpacing"/>
              <w:jc w:val="both"/>
              <w:rPr>
                <w:rFonts w:ascii="Times New Roman" w:hAnsi="Times New Roman" w:cs="Times New Roman"/>
                <w:sz w:val="24"/>
                <w:szCs w:val="24"/>
              </w:rPr>
            </w:pPr>
            <w:r>
              <w:rPr>
                <w:rFonts w:ascii="Times New Roman" w:hAnsi="Times New Roman" w:cs="Times New Roman"/>
                <w:sz w:val="24"/>
                <w:szCs w:val="24"/>
              </w:rPr>
              <w:t>6</w:t>
            </w:r>
          </w:p>
        </w:tc>
        <w:tc>
          <w:tcPr>
            <w:tcW w:w="2851" w:type="dxa"/>
          </w:tcPr>
          <w:p w:rsidR="00120E07" w:rsidRPr="00091C30" w:rsidRDefault="00120E07" w:rsidP="00F84421">
            <w:pPr>
              <w:pStyle w:val="NoSpacing"/>
              <w:jc w:val="both"/>
              <w:rPr>
                <w:rFonts w:ascii="Times New Roman" w:hAnsi="Times New Roman" w:cs="Times New Roman"/>
                <w:sz w:val="24"/>
                <w:szCs w:val="24"/>
              </w:rPr>
            </w:pPr>
            <w:r w:rsidRPr="00091C30">
              <w:rPr>
                <w:rFonts w:ascii="Times New Roman" w:hAnsi="Times New Roman" w:cs="Times New Roman"/>
                <w:sz w:val="24"/>
                <w:szCs w:val="24"/>
              </w:rPr>
              <w:t>малоперспективный</w:t>
            </w:r>
          </w:p>
        </w:tc>
      </w:tr>
    </w:tbl>
    <w:p w:rsidR="00120E07" w:rsidRDefault="00120E07" w:rsidP="00DD03FA">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Примечание: показатели приведены по данным администрации </w:t>
      </w:r>
      <w:r>
        <w:rPr>
          <w:rFonts w:ascii="Times New Roman" w:hAnsi="Times New Roman" w:cs="Times New Roman"/>
          <w:sz w:val="24"/>
          <w:szCs w:val="24"/>
        </w:rPr>
        <w:t>Протасовского сельского поселения.</w:t>
      </w:r>
    </w:p>
    <w:p w:rsidR="00120E07" w:rsidRPr="00D2305E" w:rsidRDefault="00120E07" w:rsidP="00DD03FA">
      <w:pPr>
        <w:pStyle w:val="BodyTextIndent"/>
        <w:ind w:left="0" w:firstLine="426"/>
        <w:jc w:val="both"/>
        <w:rPr>
          <w:rFonts w:ascii="Times New Roman" w:hAnsi="Times New Roman" w:cs="Times New Roman"/>
          <w:sz w:val="24"/>
          <w:szCs w:val="24"/>
        </w:rPr>
      </w:pPr>
      <w:r w:rsidRPr="003C595D">
        <w:rPr>
          <w:rFonts w:ascii="Times New Roman" w:hAnsi="Times New Roman" w:cs="Times New Roman"/>
          <w:sz w:val="24"/>
          <w:szCs w:val="24"/>
        </w:rPr>
        <w:t xml:space="preserve"> </w:t>
      </w:r>
      <w:r w:rsidRPr="00D2305E">
        <w:rPr>
          <w:rFonts w:ascii="Times New Roman" w:hAnsi="Times New Roman" w:cs="Times New Roman"/>
          <w:sz w:val="24"/>
          <w:szCs w:val="24"/>
        </w:rPr>
        <w:t>Населенные пункты Протасовского сельского поселения расположены в южной части его территории и северной части территории,  характеризуются незначительным удалением от центра сельского поселения. Деревня Петровка находится в 1,6 км от административного центра сельского поселения, д. Раксажены в 3 км. И расположены в северной части территории сельского поселения. В  южной части территории расположены с.. Новое Селище – 4 км,  д. Новая Александровка -9 км, , п. Лесной- 12 км,  п. Калыша – 12,5. Все населенные пункты имеют устойчивое автотранспортное сообщение между собой.</w:t>
      </w:r>
    </w:p>
    <w:p w:rsidR="00120E07" w:rsidRDefault="00120E07" w:rsidP="00DD03FA">
      <w:pPr>
        <w:pStyle w:val="NoSpacing"/>
        <w:ind w:firstLine="567"/>
        <w:jc w:val="both"/>
        <w:rPr>
          <w:rFonts w:ascii="Times New Roman" w:hAnsi="Times New Roman" w:cs="Times New Roman"/>
          <w:b/>
          <w:bCs/>
          <w:sz w:val="24"/>
          <w:szCs w:val="24"/>
        </w:rPr>
      </w:pPr>
      <w:r w:rsidRPr="00DD03FA">
        <w:rPr>
          <w:rFonts w:ascii="Times New Roman" w:hAnsi="Times New Roman" w:cs="Times New Roman"/>
          <w:b/>
          <w:bCs/>
          <w:sz w:val="24"/>
          <w:szCs w:val="24"/>
        </w:rPr>
        <w:t>2.2 Социально-экономическая характеристика Протасовского сельского поселения</w:t>
      </w:r>
    </w:p>
    <w:p w:rsidR="00120E07" w:rsidRPr="00DD03FA" w:rsidRDefault="00120E07" w:rsidP="00DD03FA">
      <w:pPr>
        <w:pStyle w:val="NoSpacing"/>
        <w:ind w:firstLine="567"/>
        <w:jc w:val="both"/>
        <w:rPr>
          <w:rFonts w:ascii="Times New Roman" w:hAnsi="Times New Roman" w:cs="Times New Roman"/>
          <w:b/>
          <w:bCs/>
          <w:sz w:val="24"/>
          <w:szCs w:val="24"/>
        </w:rPr>
      </w:pPr>
    </w:p>
    <w:p w:rsidR="00120E07" w:rsidRPr="00DD03FA" w:rsidRDefault="00120E07" w:rsidP="00DD03FA">
      <w:pPr>
        <w:pStyle w:val="NoSpacing"/>
        <w:ind w:firstLine="567"/>
        <w:jc w:val="both"/>
        <w:rPr>
          <w:rFonts w:ascii="Times New Roman" w:hAnsi="Times New Roman" w:cs="Times New Roman"/>
          <w:sz w:val="24"/>
          <w:szCs w:val="24"/>
        </w:rPr>
      </w:pPr>
      <w:r w:rsidRPr="00DD03FA">
        <w:rPr>
          <w:rFonts w:ascii="Times New Roman" w:hAnsi="Times New Roman" w:cs="Times New Roman"/>
          <w:sz w:val="24"/>
          <w:szCs w:val="24"/>
        </w:rPr>
        <w:t xml:space="preserve">Численность постоянного населения сельского поселения на начало 2017 г.  составила 317 чел.  Доля мужчин в населении  -50,2%, доля женщин – 49,8%. Численность населения в трудоспособном возрасте составляет 162 чел., 51,13 % от общей численности населения, детей – 9,5%, старше трудоспособного возраста -39,4 %. На лиц старше 75 лет приходится -10,4%. </w:t>
      </w:r>
    </w:p>
    <w:p w:rsidR="00120E07" w:rsidRPr="00DD03FA" w:rsidRDefault="00120E07" w:rsidP="00DD03FA">
      <w:pPr>
        <w:pStyle w:val="NoSpacing"/>
        <w:ind w:firstLine="567"/>
        <w:jc w:val="both"/>
        <w:rPr>
          <w:rFonts w:ascii="Times New Roman" w:hAnsi="Times New Roman" w:cs="Times New Roman"/>
          <w:sz w:val="24"/>
          <w:szCs w:val="24"/>
        </w:rPr>
      </w:pPr>
      <w:r w:rsidRPr="00DD03FA">
        <w:rPr>
          <w:rFonts w:ascii="Times New Roman" w:hAnsi="Times New Roman" w:cs="Times New Roman"/>
          <w:sz w:val="24"/>
          <w:szCs w:val="24"/>
        </w:rPr>
        <w:t xml:space="preserve">    За  период  2011-2017  года  наблюдается  естественная  убыль.</w:t>
      </w:r>
    </w:p>
    <w:p w:rsidR="00120E07" w:rsidRPr="00DD03FA" w:rsidRDefault="00120E07" w:rsidP="00DD03FA">
      <w:pPr>
        <w:pStyle w:val="NoSpacing"/>
        <w:ind w:firstLine="567"/>
        <w:jc w:val="both"/>
        <w:rPr>
          <w:rFonts w:ascii="Times New Roman" w:hAnsi="Times New Roman" w:cs="Times New Roman"/>
          <w:sz w:val="24"/>
          <w:szCs w:val="24"/>
        </w:rPr>
      </w:pPr>
      <w:r w:rsidRPr="00DD03FA">
        <w:rPr>
          <w:rFonts w:ascii="Times New Roman" w:hAnsi="Times New Roman" w:cs="Times New Roman"/>
          <w:sz w:val="24"/>
          <w:szCs w:val="24"/>
        </w:rPr>
        <w:t>В структуре экономики сельского поселения преобладающую роль играет сельское хозяйство. Площадь сельхозугодий - 4681га, в том числе пашня - 2646 га, или 56,5%. Производственное направление сельского хозяйства -  зерново-молочно-скотоводческое. Развитие территории сельского поселения до 2018 года предусматривается за счет развития животноводства представленным ЛПХ, ООО племенное хозяйство «Герефордресурс»,   ИП «Глава КФК Кутяйкин В.С.», ИП Сонаева Н.В. Разведение сельскохозяйственных животных»</w:t>
      </w:r>
    </w:p>
    <w:p w:rsidR="00120E07" w:rsidRPr="00DD03FA" w:rsidRDefault="00120E07" w:rsidP="00DD03FA">
      <w:pPr>
        <w:pStyle w:val="NoSpacing"/>
        <w:ind w:firstLine="567"/>
        <w:jc w:val="both"/>
        <w:rPr>
          <w:rFonts w:ascii="Times New Roman" w:hAnsi="Times New Roman" w:cs="Times New Roman"/>
          <w:sz w:val="24"/>
          <w:szCs w:val="24"/>
        </w:rPr>
      </w:pPr>
      <w:r w:rsidRPr="00DD03FA">
        <w:rPr>
          <w:rFonts w:ascii="Times New Roman" w:hAnsi="Times New Roman" w:cs="Times New Roman"/>
          <w:sz w:val="24"/>
          <w:szCs w:val="24"/>
        </w:rPr>
        <w:t xml:space="preserve">          Образовательного учреждение в сельском поселении не имеется.  МБОУ «Протасовская основная общеобразовательная школа» в 2014 году была ликвидирована в связи с сокращением учеников. Дети с населенных пунктов доставляются школьным автобусом в с. Большое Игнатово в МБОУ «Большеигнатовская СОШ».</w:t>
      </w:r>
    </w:p>
    <w:p w:rsidR="00120E07" w:rsidRPr="00DD03FA" w:rsidRDefault="00120E07" w:rsidP="00DD03FA">
      <w:pPr>
        <w:pStyle w:val="NoSpacing"/>
        <w:ind w:firstLine="567"/>
        <w:jc w:val="both"/>
        <w:rPr>
          <w:rFonts w:ascii="Times New Roman" w:hAnsi="Times New Roman" w:cs="Times New Roman"/>
          <w:color w:val="000000"/>
          <w:sz w:val="24"/>
          <w:szCs w:val="24"/>
        </w:rPr>
      </w:pPr>
      <w:r w:rsidRPr="00DD03FA">
        <w:rPr>
          <w:rFonts w:ascii="Times New Roman" w:hAnsi="Times New Roman" w:cs="Times New Roman"/>
          <w:color w:val="000000"/>
          <w:spacing w:val="-1"/>
          <w:sz w:val="24"/>
          <w:szCs w:val="24"/>
        </w:rPr>
        <w:t>В Протасовском сельском поселении</w:t>
      </w:r>
      <w:r w:rsidRPr="00DD03FA">
        <w:rPr>
          <w:rFonts w:ascii="Times New Roman" w:hAnsi="Times New Roman" w:cs="Times New Roman"/>
          <w:color w:val="000000"/>
          <w:sz w:val="24"/>
          <w:szCs w:val="24"/>
        </w:rPr>
        <w:t xml:space="preserve"> функционируют 2 библиотеки ( Новоалександровская библиотека, Протасовская библиотека),  Новоалександровский сельский клуб и Протасовский сельский Дом культуры входящие в МБУК «Дом досуга и творчества». При Протасовском сельском Доме культуры образован фольклорный ансамбль «Эрьзянь авинеть.</w:t>
      </w:r>
    </w:p>
    <w:p w:rsidR="00120E07" w:rsidRPr="00DD03FA" w:rsidRDefault="00120E07" w:rsidP="00DD03FA">
      <w:pPr>
        <w:pStyle w:val="NoSpacing"/>
        <w:ind w:firstLine="567"/>
        <w:jc w:val="both"/>
        <w:rPr>
          <w:rFonts w:ascii="Times New Roman" w:hAnsi="Times New Roman" w:cs="Times New Roman"/>
          <w:sz w:val="24"/>
          <w:szCs w:val="24"/>
        </w:rPr>
      </w:pPr>
      <w:r w:rsidRPr="00DD03FA">
        <w:rPr>
          <w:rFonts w:ascii="Times New Roman" w:hAnsi="Times New Roman" w:cs="Times New Roman"/>
          <w:color w:val="000000"/>
          <w:sz w:val="24"/>
          <w:szCs w:val="24"/>
        </w:rPr>
        <w:t xml:space="preserve">На территории Протасовского сельского </w:t>
      </w:r>
      <w:r w:rsidRPr="00DD03FA">
        <w:rPr>
          <w:rFonts w:ascii="Times New Roman" w:hAnsi="Times New Roman" w:cs="Times New Roman"/>
          <w:color w:val="000000"/>
          <w:spacing w:val="-1"/>
          <w:sz w:val="24"/>
          <w:szCs w:val="24"/>
        </w:rPr>
        <w:t>поселения  расположено 2 фельдшерско-</w:t>
      </w:r>
      <w:r w:rsidRPr="00DD03FA">
        <w:rPr>
          <w:rFonts w:ascii="Times New Roman" w:hAnsi="Times New Roman" w:cs="Times New Roman"/>
          <w:color w:val="000000"/>
          <w:sz w:val="24"/>
          <w:szCs w:val="24"/>
        </w:rPr>
        <w:t>акушерских пункта.</w:t>
      </w:r>
      <w:r w:rsidRPr="00DD03FA">
        <w:rPr>
          <w:rFonts w:ascii="Times New Roman" w:hAnsi="Times New Roman" w:cs="Times New Roman"/>
          <w:sz w:val="24"/>
          <w:szCs w:val="24"/>
        </w:rPr>
        <w:t xml:space="preserve">  </w:t>
      </w:r>
    </w:p>
    <w:p w:rsidR="00120E07" w:rsidRPr="00DD03FA" w:rsidRDefault="00120E07" w:rsidP="00DD03FA">
      <w:pPr>
        <w:pStyle w:val="NoSpacing"/>
        <w:ind w:firstLine="567"/>
        <w:jc w:val="both"/>
        <w:rPr>
          <w:rFonts w:ascii="Times New Roman" w:hAnsi="Times New Roman" w:cs="Times New Roman"/>
          <w:sz w:val="24"/>
          <w:szCs w:val="24"/>
        </w:rPr>
      </w:pPr>
      <w:r w:rsidRPr="00DD03FA">
        <w:rPr>
          <w:rFonts w:ascii="Times New Roman" w:hAnsi="Times New Roman" w:cs="Times New Roman"/>
          <w:sz w:val="24"/>
          <w:szCs w:val="24"/>
        </w:rPr>
        <w:t>На территории сельского поселения практически нет резервного жилья для переселений из ветхого и аварийного. Улучшаются жилищные условия в основном за счет индивидуального жилищного строительства. Темп застройки низкий. В 2014 году введено жилья 78,43 кв. м., в 2015 и 2016 году  жилье не вводилось.</w:t>
      </w:r>
    </w:p>
    <w:p w:rsidR="00120E07" w:rsidRPr="00DD03FA" w:rsidRDefault="00120E07" w:rsidP="00DD03FA">
      <w:pPr>
        <w:pStyle w:val="NoSpacing"/>
        <w:ind w:firstLine="567"/>
        <w:jc w:val="both"/>
        <w:rPr>
          <w:rFonts w:ascii="Times New Roman" w:hAnsi="Times New Roman" w:cs="Times New Roman"/>
          <w:sz w:val="24"/>
          <w:szCs w:val="24"/>
        </w:rPr>
      </w:pPr>
      <w:r w:rsidRPr="00DD03FA">
        <w:rPr>
          <w:rFonts w:ascii="Times New Roman" w:hAnsi="Times New Roman" w:cs="Times New Roman"/>
          <w:sz w:val="24"/>
          <w:szCs w:val="24"/>
        </w:rPr>
        <w:t xml:space="preserve">Сохранение и наращивание профессионально - кадрового потенциала территории -  это  обеспечение  возможности  ее  дальнейшего  развития.  Прежде  всего  нужно преодолеть  сложившуюся  диспропорцию  в  предложении  и  спросе  на  рабочую  силу. </w:t>
      </w:r>
    </w:p>
    <w:p w:rsidR="00120E07" w:rsidRDefault="00120E07" w:rsidP="00DD03FA">
      <w:pPr>
        <w:pStyle w:val="NoSpacing"/>
        <w:ind w:firstLine="567"/>
        <w:jc w:val="both"/>
        <w:rPr>
          <w:rFonts w:ascii="Times New Roman" w:hAnsi="Times New Roman" w:cs="Times New Roman"/>
          <w:sz w:val="24"/>
          <w:szCs w:val="24"/>
        </w:rPr>
      </w:pPr>
      <w:r w:rsidRPr="00DD03FA">
        <w:rPr>
          <w:rFonts w:ascii="Times New Roman" w:hAnsi="Times New Roman" w:cs="Times New Roman"/>
          <w:sz w:val="24"/>
          <w:szCs w:val="24"/>
        </w:rPr>
        <w:t>Необходимо  ориентировать  сегодняшних  старшеклассников  к  работе  на  сельскохозяйственном производстве,  развитию  предпринимательских  качеств  и  навыков самозанятости.</w:t>
      </w:r>
      <w:r>
        <w:rPr>
          <w:rFonts w:ascii="Times New Roman" w:hAnsi="Times New Roman" w:cs="Times New Roman"/>
          <w:sz w:val="24"/>
          <w:szCs w:val="24"/>
        </w:rPr>
        <w:t xml:space="preserve"> </w:t>
      </w:r>
      <w:r w:rsidRPr="00DD03FA">
        <w:rPr>
          <w:rFonts w:ascii="Times New Roman" w:hAnsi="Times New Roman" w:cs="Times New Roman"/>
          <w:sz w:val="24"/>
          <w:szCs w:val="24"/>
        </w:rPr>
        <w:t>Это  может  быть  реализовано  только  в  тесной  взаимосвязи  с сельскохозяйственными  предприятиями,  профессионально-образовательными учебными заведениями, службой занятости.</w:t>
      </w:r>
    </w:p>
    <w:p w:rsidR="00120E07" w:rsidRPr="00DD03FA" w:rsidRDefault="00120E07" w:rsidP="00DD03FA">
      <w:pPr>
        <w:pStyle w:val="NoSpacing"/>
        <w:ind w:firstLine="567"/>
        <w:jc w:val="both"/>
        <w:rPr>
          <w:rFonts w:ascii="Times New Roman" w:hAnsi="Times New Roman" w:cs="Times New Roman"/>
          <w:sz w:val="24"/>
          <w:szCs w:val="24"/>
        </w:rPr>
      </w:pPr>
      <w:r w:rsidRPr="00DD03FA">
        <w:rPr>
          <w:rFonts w:ascii="Times New Roman" w:hAnsi="Times New Roman" w:cs="Times New Roman"/>
          <w:sz w:val="24"/>
          <w:szCs w:val="24"/>
        </w:rPr>
        <w:t xml:space="preserve">Необходима  взвешенная  социальная  политика,  создающая  условия,  чтобы каждый трудоспособный гражданин мог работать и зарабатывать независимо от сферы деятельности,  не  рассчитывая  на  социальную  помощь,  которая  порождает иждивенческое настроение и   нежелание работать.            </w:t>
      </w:r>
    </w:p>
    <w:p w:rsidR="00120E07" w:rsidRPr="00DD03FA" w:rsidRDefault="00120E07" w:rsidP="00DD03FA">
      <w:pPr>
        <w:pStyle w:val="NoSpacing"/>
        <w:ind w:firstLine="567"/>
        <w:rPr>
          <w:rFonts w:ascii="Times New Roman" w:hAnsi="Times New Roman" w:cs="Times New Roman"/>
          <w:sz w:val="24"/>
          <w:szCs w:val="24"/>
        </w:rPr>
      </w:pPr>
    </w:p>
    <w:p w:rsidR="00120E07" w:rsidRDefault="00120E07" w:rsidP="004C5C29">
      <w:pPr>
        <w:pStyle w:val="NoSpacing"/>
        <w:ind w:firstLine="567"/>
        <w:jc w:val="both"/>
        <w:rPr>
          <w:rFonts w:ascii="Times New Roman" w:hAnsi="Times New Roman" w:cs="Times New Roman"/>
          <w:b/>
          <w:bCs/>
          <w:sz w:val="24"/>
          <w:szCs w:val="24"/>
        </w:rPr>
      </w:pPr>
      <w:r w:rsidRPr="004C5C29">
        <w:rPr>
          <w:rFonts w:ascii="Times New Roman" w:hAnsi="Times New Roman" w:cs="Times New Roman"/>
          <w:b/>
          <w:bCs/>
          <w:sz w:val="24"/>
          <w:szCs w:val="24"/>
        </w:rPr>
        <w:t>2.3.  Характеристика деятельности в сфере транспорта, оценка транспортного спроса.</w:t>
      </w:r>
    </w:p>
    <w:p w:rsidR="00120E07" w:rsidRPr="004C5C29" w:rsidRDefault="00120E07" w:rsidP="004C5C29">
      <w:pPr>
        <w:pStyle w:val="NoSpacing"/>
        <w:ind w:firstLine="567"/>
        <w:jc w:val="center"/>
        <w:rPr>
          <w:rFonts w:ascii="Times New Roman" w:hAnsi="Times New Roman" w:cs="Times New Roman"/>
          <w:b/>
          <w:bCs/>
          <w:sz w:val="24"/>
          <w:szCs w:val="24"/>
        </w:rPr>
      </w:pPr>
    </w:p>
    <w:p w:rsidR="00120E07" w:rsidRPr="004C5C29" w:rsidRDefault="00120E07" w:rsidP="004C5C29">
      <w:pPr>
        <w:pStyle w:val="NoSpacing"/>
        <w:ind w:firstLine="567"/>
        <w:jc w:val="both"/>
        <w:rPr>
          <w:rFonts w:ascii="Times New Roman" w:hAnsi="Times New Roman" w:cs="Times New Roman"/>
          <w:sz w:val="24"/>
          <w:szCs w:val="24"/>
        </w:rPr>
      </w:pPr>
      <w:r w:rsidRPr="004C5C29">
        <w:rPr>
          <w:rFonts w:ascii="Times New Roman" w:hAnsi="Times New Roman" w:cs="Times New Roman"/>
          <w:sz w:val="24"/>
          <w:szCs w:val="24"/>
        </w:rPr>
        <w:tab/>
        <w:t xml:space="preserve">Транспортно-экономические связи </w:t>
      </w:r>
      <w:r w:rsidRPr="004C5C29">
        <w:rPr>
          <w:rFonts w:ascii="Times New Roman" w:hAnsi="Times New Roman" w:cs="Times New Roman"/>
          <w:spacing w:val="6"/>
          <w:sz w:val="24"/>
          <w:szCs w:val="24"/>
        </w:rPr>
        <w:t>Протасовского сельского поселения</w:t>
      </w:r>
      <w:r w:rsidRPr="004C5C29">
        <w:rPr>
          <w:rFonts w:ascii="Times New Roman" w:hAnsi="Times New Roman" w:cs="Times New Roman"/>
          <w:sz w:val="24"/>
          <w:szCs w:val="24"/>
        </w:rPr>
        <w:t xml:space="preserve"> осуществляются только автомобильным видом транспорта. Транспортные предприятия на территории сельского поселения отсутствуют. Основным видом пассажирского транспорта сельского поселения является автобусное сообщение. В населенных пунктах регулярный внутрисельский транспорт отсутствует. Учитывая компактность территорий населенных пунктов Протасовского сельского поселения, потребность внутри поселковых перемещений населения реализуется с использованием личного автотранспорта либо в пешем порядке. Межселенные  и межрегиональные перемещения осуществляются с использованием   маршрутного транспорта, такси, автобусов.                                                                                                                          </w:t>
      </w:r>
    </w:p>
    <w:p w:rsidR="00120E07" w:rsidRPr="004C5C29" w:rsidRDefault="00120E07" w:rsidP="004C5C29">
      <w:pPr>
        <w:pStyle w:val="NoSpacing"/>
        <w:ind w:firstLine="567"/>
        <w:jc w:val="both"/>
        <w:rPr>
          <w:rFonts w:ascii="Times New Roman" w:hAnsi="Times New Roman" w:cs="Times New Roman"/>
          <w:sz w:val="24"/>
          <w:szCs w:val="24"/>
        </w:rPr>
      </w:pPr>
      <w:r w:rsidRPr="004C5C29">
        <w:rPr>
          <w:rFonts w:ascii="Times New Roman" w:hAnsi="Times New Roman" w:cs="Times New Roman"/>
          <w:sz w:val="24"/>
          <w:szCs w:val="24"/>
        </w:rPr>
        <w:t xml:space="preserve">В основе оценки транспортного спроса лежит анализ передвижения населения к объектам тяготения.   </w:t>
      </w:r>
    </w:p>
    <w:p w:rsidR="00120E07" w:rsidRPr="004C5C29" w:rsidRDefault="00120E07" w:rsidP="004C5C29">
      <w:pPr>
        <w:pStyle w:val="NoSpacing"/>
        <w:ind w:firstLine="567"/>
        <w:jc w:val="both"/>
        <w:rPr>
          <w:rFonts w:ascii="Times New Roman" w:hAnsi="Times New Roman" w:cs="Times New Roman"/>
          <w:sz w:val="24"/>
          <w:szCs w:val="24"/>
        </w:rPr>
      </w:pPr>
      <w:r w:rsidRPr="004C5C29">
        <w:rPr>
          <w:rFonts w:ascii="Times New Roman" w:hAnsi="Times New Roman" w:cs="Times New Roman"/>
          <w:sz w:val="24"/>
          <w:szCs w:val="24"/>
        </w:rPr>
        <w:t xml:space="preserve">Можно выделить основные группы объектов тяготения: </w:t>
      </w:r>
    </w:p>
    <w:p w:rsidR="00120E07" w:rsidRPr="004C5C29" w:rsidRDefault="00120E07" w:rsidP="004C5C29">
      <w:pPr>
        <w:pStyle w:val="NoSpacing"/>
        <w:ind w:firstLine="567"/>
        <w:jc w:val="both"/>
        <w:rPr>
          <w:rFonts w:ascii="Times New Roman" w:hAnsi="Times New Roman" w:cs="Times New Roman"/>
          <w:sz w:val="24"/>
          <w:szCs w:val="24"/>
        </w:rPr>
      </w:pPr>
      <w:r w:rsidRPr="004C5C29">
        <w:rPr>
          <w:rFonts w:ascii="Times New Roman" w:hAnsi="Times New Roman" w:cs="Times New Roman"/>
          <w:sz w:val="24"/>
          <w:szCs w:val="24"/>
        </w:rPr>
        <w:t>- объекты социально сферы;</w:t>
      </w:r>
    </w:p>
    <w:p w:rsidR="00120E07" w:rsidRPr="004C5C29" w:rsidRDefault="00120E07" w:rsidP="004C5C29">
      <w:pPr>
        <w:pStyle w:val="NoSpacing"/>
        <w:ind w:firstLine="567"/>
        <w:jc w:val="both"/>
        <w:rPr>
          <w:rFonts w:ascii="Times New Roman" w:hAnsi="Times New Roman" w:cs="Times New Roman"/>
          <w:sz w:val="24"/>
          <w:szCs w:val="24"/>
        </w:rPr>
      </w:pPr>
      <w:r w:rsidRPr="004C5C29">
        <w:rPr>
          <w:rFonts w:ascii="Times New Roman" w:hAnsi="Times New Roman" w:cs="Times New Roman"/>
          <w:sz w:val="24"/>
          <w:szCs w:val="24"/>
        </w:rPr>
        <w:t>- объекты трудовой деятельности</w:t>
      </w:r>
    </w:p>
    <w:p w:rsidR="00120E07" w:rsidRPr="004C5C29" w:rsidRDefault="00120E07" w:rsidP="004C5C29">
      <w:pPr>
        <w:pStyle w:val="NoSpacing"/>
        <w:ind w:firstLine="567"/>
        <w:jc w:val="both"/>
        <w:rPr>
          <w:rFonts w:ascii="Times New Roman" w:hAnsi="Times New Roman" w:cs="Times New Roman"/>
          <w:sz w:val="24"/>
          <w:szCs w:val="24"/>
        </w:rPr>
      </w:pPr>
      <w:r w:rsidRPr="004C5C29">
        <w:rPr>
          <w:rFonts w:ascii="Times New Roman" w:hAnsi="Times New Roman" w:cs="Times New Roman"/>
          <w:sz w:val="24"/>
          <w:szCs w:val="24"/>
        </w:rPr>
        <w:t>- узловые объекты транспортной инфраструктуры.</w:t>
      </w:r>
    </w:p>
    <w:p w:rsidR="00120E07" w:rsidRPr="004C5C29" w:rsidRDefault="00120E07" w:rsidP="004C5C29">
      <w:pPr>
        <w:pStyle w:val="NoSpacing"/>
        <w:ind w:firstLine="567"/>
        <w:jc w:val="both"/>
        <w:rPr>
          <w:rFonts w:ascii="Times New Roman" w:hAnsi="Times New Roman" w:cs="Times New Roman"/>
          <w:sz w:val="24"/>
          <w:szCs w:val="24"/>
        </w:rPr>
      </w:pPr>
      <w:r w:rsidRPr="004C5C29">
        <w:rPr>
          <w:rFonts w:ascii="Times New Roman" w:hAnsi="Times New Roman" w:cs="Times New Roman"/>
          <w:sz w:val="24"/>
          <w:szCs w:val="24"/>
        </w:rPr>
        <w:t>- Объекты трудовой занятости населения.</w:t>
      </w:r>
    </w:p>
    <w:p w:rsidR="00120E07" w:rsidRDefault="00120E07" w:rsidP="003C595D">
      <w:pPr>
        <w:pStyle w:val="NoSpacing"/>
        <w:jc w:val="both"/>
        <w:rPr>
          <w:rFonts w:ascii="Times New Roman" w:hAnsi="Times New Roman" w:cs="Times New Roman"/>
          <w:b/>
          <w:bCs/>
          <w:sz w:val="24"/>
          <w:szCs w:val="24"/>
        </w:rPr>
      </w:pPr>
    </w:p>
    <w:p w:rsidR="00120E07" w:rsidRDefault="00120E07" w:rsidP="003C595D">
      <w:pPr>
        <w:pStyle w:val="NoSpacing"/>
        <w:jc w:val="both"/>
        <w:rPr>
          <w:rFonts w:ascii="Times New Roman" w:hAnsi="Times New Roman" w:cs="Times New Roman"/>
          <w:b/>
          <w:bCs/>
          <w:sz w:val="24"/>
          <w:szCs w:val="24"/>
        </w:rPr>
      </w:pPr>
      <w:r w:rsidRPr="00F04AC2">
        <w:rPr>
          <w:rFonts w:ascii="Times New Roman" w:hAnsi="Times New Roman" w:cs="Times New Roman"/>
          <w:b/>
          <w:bCs/>
          <w:sz w:val="24"/>
          <w:szCs w:val="24"/>
        </w:rPr>
        <w:t>2.</w:t>
      </w:r>
      <w:r>
        <w:rPr>
          <w:rFonts w:ascii="Times New Roman" w:hAnsi="Times New Roman" w:cs="Times New Roman"/>
          <w:b/>
          <w:bCs/>
          <w:sz w:val="24"/>
          <w:szCs w:val="24"/>
        </w:rPr>
        <w:t xml:space="preserve">4 </w:t>
      </w:r>
      <w:r w:rsidRPr="00F04AC2">
        <w:rPr>
          <w:rFonts w:ascii="Times New Roman" w:hAnsi="Times New Roman" w:cs="Times New Roman"/>
          <w:b/>
          <w:bCs/>
          <w:sz w:val="24"/>
          <w:szCs w:val="24"/>
        </w:rPr>
        <w:t xml:space="preserve"> Характеристика функционирования и показатели работы транспортной</w:t>
      </w:r>
      <w:r>
        <w:rPr>
          <w:rFonts w:ascii="Times New Roman" w:hAnsi="Times New Roman" w:cs="Times New Roman"/>
          <w:b/>
          <w:bCs/>
          <w:sz w:val="24"/>
          <w:szCs w:val="24"/>
        </w:rPr>
        <w:t xml:space="preserve"> </w:t>
      </w:r>
      <w:r w:rsidRPr="00F04AC2">
        <w:rPr>
          <w:rFonts w:ascii="Times New Roman" w:hAnsi="Times New Roman" w:cs="Times New Roman"/>
          <w:b/>
          <w:bCs/>
          <w:sz w:val="24"/>
          <w:szCs w:val="24"/>
        </w:rPr>
        <w:t xml:space="preserve">             инфраструктуры по видам транспорта, имеющегося на территории                </w:t>
      </w:r>
      <w:r>
        <w:rPr>
          <w:rFonts w:ascii="Times New Roman" w:hAnsi="Times New Roman" w:cs="Times New Roman"/>
          <w:b/>
          <w:bCs/>
          <w:sz w:val="24"/>
          <w:szCs w:val="24"/>
        </w:rPr>
        <w:t>Протасовского</w:t>
      </w:r>
      <w:r w:rsidRPr="00F04AC2">
        <w:rPr>
          <w:rFonts w:ascii="Times New Roman" w:hAnsi="Times New Roman" w:cs="Times New Roman"/>
          <w:b/>
          <w:bCs/>
          <w:sz w:val="24"/>
          <w:szCs w:val="24"/>
        </w:rPr>
        <w:t xml:space="preserve"> сельского поселения. </w:t>
      </w:r>
    </w:p>
    <w:p w:rsidR="00120E07" w:rsidRPr="00F04AC2" w:rsidRDefault="00120E07" w:rsidP="003C595D">
      <w:pPr>
        <w:pStyle w:val="NoSpacing"/>
        <w:jc w:val="both"/>
        <w:rPr>
          <w:rFonts w:ascii="Times New Roman" w:hAnsi="Times New Roman" w:cs="Times New Roman"/>
          <w:b/>
          <w:bCs/>
          <w:sz w:val="24"/>
          <w:szCs w:val="24"/>
        </w:rPr>
      </w:pPr>
    </w:p>
    <w:p w:rsidR="00120E07" w:rsidRDefault="00120E07" w:rsidP="00DA37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Развитие  транспортной  системы  </w:t>
      </w:r>
      <w:r>
        <w:rPr>
          <w:rFonts w:ascii="Times New Roman" w:hAnsi="Times New Roman" w:cs="Times New Roman"/>
          <w:sz w:val="24"/>
          <w:szCs w:val="24"/>
        </w:rPr>
        <w:t>Протасовского с</w:t>
      </w:r>
      <w:r w:rsidRPr="003C595D">
        <w:rPr>
          <w:rFonts w:ascii="Times New Roman" w:hAnsi="Times New Roman" w:cs="Times New Roman"/>
          <w:sz w:val="24"/>
          <w:szCs w:val="24"/>
        </w:rPr>
        <w:t>ельского  поселения</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является  необходимым  условием  улучшения  качества  жизни  жителей  в </w:t>
      </w:r>
      <w:r>
        <w:rPr>
          <w:rFonts w:ascii="Times New Roman" w:hAnsi="Times New Roman" w:cs="Times New Roman"/>
          <w:sz w:val="24"/>
          <w:szCs w:val="24"/>
        </w:rPr>
        <w:t xml:space="preserve">сельском </w:t>
      </w:r>
      <w:r w:rsidRPr="003C595D">
        <w:rPr>
          <w:rFonts w:ascii="Times New Roman" w:hAnsi="Times New Roman" w:cs="Times New Roman"/>
          <w:sz w:val="24"/>
          <w:szCs w:val="24"/>
        </w:rPr>
        <w:t xml:space="preserve">поселении. </w:t>
      </w:r>
    </w:p>
    <w:p w:rsidR="00120E07" w:rsidRPr="003C595D" w:rsidRDefault="00120E07" w:rsidP="00DA37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Транспортная  инфраструктура  </w:t>
      </w:r>
      <w:r>
        <w:rPr>
          <w:rFonts w:ascii="Times New Roman" w:hAnsi="Times New Roman" w:cs="Times New Roman"/>
          <w:sz w:val="24"/>
          <w:szCs w:val="24"/>
        </w:rPr>
        <w:t xml:space="preserve">Протасовского </w:t>
      </w:r>
      <w:r w:rsidRPr="003C595D">
        <w:rPr>
          <w:rFonts w:ascii="Times New Roman" w:hAnsi="Times New Roman" w:cs="Times New Roman"/>
          <w:sz w:val="24"/>
          <w:szCs w:val="24"/>
        </w:rPr>
        <w:t xml:space="preserve"> сельского  поселения  является составляющей инфраструктуры </w:t>
      </w:r>
      <w:r>
        <w:rPr>
          <w:rFonts w:ascii="Times New Roman" w:hAnsi="Times New Roman" w:cs="Times New Roman"/>
          <w:sz w:val="24"/>
          <w:szCs w:val="24"/>
        </w:rPr>
        <w:t>Большеигнатовского муниципального</w:t>
      </w:r>
      <w:r w:rsidRPr="003C595D">
        <w:rPr>
          <w:rFonts w:ascii="Times New Roman" w:hAnsi="Times New Roman" w:cs="Times New Roman"/>
          <w:sz w:val="24"/>
          <w:szCs w:val="24"/>
        </w:rPr>
        <w:t xml:space="preserve"> района </w:t>
      </w:r>
      <w:r>
        <w:rPr>
          <w:rFonts w:ascii="Times New Roman" w:hAnsi="Times New Roman" w:cs="Times New Roman"/>
          <w:sz w:val="24"/>
          <w:szCs w:val="24"/>
        </w:rPr>
        <w:t>Республики Мордовия</w:t>
      </w:r>
      <w:r w:rsidRPr="003C595D">
        <w:rPr>
          <w:rFonts w:ascii="Times New Roman" w:hAnsi="Times New Roman" w:cs="Times New Roman"/>
          <w:sz w:val="24"/>
          <w:szCs w:val="24"/>
        </w:rPr>
        <w:t xml:space="preserve">, что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 Внешние  транспортно-экономические  связи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с другими регионами осуществляются одним видом транспорта: автомобильным. </w:t>
      </w:r>
    </w:p>
    <w:p w:rsidR="00120E07" w:rsidRPr="00517DBB" w:rsidRDefault="00120E07" w:rsidP="00DA3751">
      <w:pPr>
        <w:pStyle w:val="NoSpacing"/>
        <w:ind w:firstLine="567"/>
        <w:jc w:val="both"/>
        <w:rPr>
          <w:rFonts w:ascii="Times New Roman" w:hAnsi="Times New Roman" w:cs="Times New Roman"/>
          <w:sz w:val="24"/>
          <w:szCs w:val="24"/>
        </w:rPr>
      </w:pPr>
      <w:r w:rsidRPr="00517DBB">
        <w:rPr>
          <w:rFonts w:ascii="Times New Roman" w:hAnsi="Times New Roman" w:cs="Times New Roman"/>
          <w:sz w:val="24"/>
          <w:szCs w:val="24"/>
        </w:rPr>
        <w:t xml:space="preserve">Автомобилизация поселения (142 единиц/1000человек  в 2017 году) оценивается как меньше среднего (при уровне автомобилизации в Российской Федерации 270 единиц на 1000 человек), что обусловлено наличием автобусного сообщения с районным и республиканским центром. Грузовой транспорт в основном представлен сельскохозяйственной техникой. </w:t>
      </w:r>
    </w:p>
    <w:p w:rsidR="00120E07" w:rsidRDefault="00120E07" w:rsidP="00DA3751">
      <w:pPr>
        <w:pStyle w:val="NoSpacing"/>
        <w:ind w:firstLine="567"/>
        <w:jc w:val="both"/>
        <w:rPr>
          <w:rFonts w:ascii="Times New Roman" w:hAnsi="Times New Roman" w:cs="Times New Roman"/>
          <w:sz w:val="24"/>
          <w:szCs w:val="24"/>
        </w:rPr>
      </w:pPr>
      <w:r w:rsidRPr="00517DBB">
        <w:rPr>
          <w:rFonts w:ascii="Times New Roman" w:hAnsi="Times New Roman" w:cs="Times New Roman"/>
          <w:sz w:val="24"/>
          <w:szCs w:val="24"/>
        </w:rPr>
        <w:t>В основе формирования улично-дорожной сети населенных пунктов лежат: основная улица, второстепенные улицы, проезды, хозяйственные проезды.</w:t>
      </w:r>
    </w:p>
    <w:p w:rsidR="00120E07" w:rsidRDefault="00120E07" w:rsidP="00DA3751">
      <w:pPr>
        <w:pStyle w:val="NoSpacing"/>
        <w:ind w:firstLine="567"/>
        <w:jc w:val="both"/>
        <w:rPr>
          <w:rFonts w:ascii="Times New Roman" w:hAnsi="Times New Roman" w:cs="Times New Roman"/>
          <w:sz w:val="24"/>
          <w:szCs w:val="24"/>
        </w:rPr>
      </w:pPr>
      <w:r w:rsidRPr="00DA3751">
        <w:rPr>
          <w:rFonts w:ascii="Times New Roman" w:hAnsi="Times New Roman" w:cs="Times New Roman"/>
          <w:sz w:val="24"/>
          <w:szCs w:val="24"/>
        </w:rPr>
        <w:t xml:space="preserve">На территории Протасовского сельского  поселения  </w:t>
      </w:r>
      <w:r w:rsidRPr="00DA3751">
        <w:rPr>
          <w:rFonts w:ascii="Times New Roman" w:hAnsi="Times New Roman" w:cs="Times New Roman"/>
          <w:i/>
          <w:iCs/>
          <w:sz w:val="24"/>
          <w:szCs w:val="24"/>
        </w:rPr>
        <w:t>железнодорожная  сеть  отсутствует.</w:t>
      </w:r>
      <w:r w:rsidRPr="00DA3751">
        <w:rPr>
          <w:rFonts w:ascii="Times New Roman" w:hAnsi="Times New Roman" w:cs="Times New Roman"/>
          <w:sz w:val="24"/>
          <w:szCs w:val="24"/>
        </w:rPr>
        <w:t xml:space="preserve">  Существующий пассажирский железнодорожный вокзал находится в городе Саранске. </w:t>
      </w:r>
    </w:p>
    <w:p w:rsidR="00120E07" w:rsidRDefault="00120E07" w:rsidP="00DA3751">
      <w:pPr>
        <w:pStyle w:val="NoSpacing"/>
        <w:ind w:firstLine="567"/>
        <w:jc w:val="both"/>
        <w:rPr>
          <w:rFonts w:ascii="Times New Roman" w:hAnsi="Times New Roman" w:cs="Times New Roman"/>
          <w:sz w:val="24"/>
          <w:szCs w:val="24"/>
        </w:rPr>
      </w:pPr>
      <w:r w:rsidRPr="00DA3751">
        <w:rPr>
          <w:rFonts w:ascii="Times New Roman" w:hAnsi="Times New Roman" w:cs="Times New Roman"/>
          <w:sz w:val="24"/>
          <w:szCs w:val="24"/>
        </w:rPr>
        <w:t xml:space="preserve">На территории Протасовского поселения </w:t>
      </w:r>
      <w:r w:rsidRPr="00DA3751">
        <w:rPr>
          <w:rFonts w:ascii="Times New Roman" w:hAnsi="Times New Roman" w:cs="Times New Roman"/>
          <w:i/>
          <w:iCs/>
          <w:sz w:val="24"/>
          <w:szCs w:val="24"/>
        </w:rPr>
        <w:t>водный транспорт  не  используется</w:t>
      </w:r>
      <w:r w:rsidRPr="00DA3751">
        <w:rPr>
          <w:rFonts w:ascii="Times New Roman" w:hAnsi="Times New Roman" w:cs="Times New Roman"/>
          <w:sz w:val="24"/>
          <w:szCs w:val="24"/>
        </w:rPr>
        <w:t xml:space="preserve">,  никаких  мероприятий  по  обеспечению  водным транспортом не планируется. </w:t>
      </w:r>
    </w:p>
    <w:p w:rsidR="00120E07" w:rsidRPr="00DA3751" w:rsidRDefault="00120E07" w:rsidP="00DA3751">
      <w:pPr>
        <w:pStyle w:val="NoSpacing"/>
        <w:ind w:firstLine="567"/>
        <w:jc w:val="both"/>
        <w:rPr>
          <w:rFonts w:ascii="Times New Roman" w:hAnsi="Times New Roman" w:cs="Times New Roman"/>
          <w:sz w:val="24"/>
          <w:szCs w:val="24"/>
        </w:rPr>
      </w:pPr>
      <w:r w:rsidRPr="00DA3751">
        <w:rPr>
          <w:rFonts w:ascii="Times New Roman" w:hAnsi="Times New Roman" w:cs="Times New Roman"/>
          <w:sz w:val="24"/>
          <w:szCs w:val="24"/>
        </w:rPr>
        <w:t xml:space="preserve">Воздушные перевозки не осуществляются.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Pr="00190C42" w:rsidRDefault="00120E07" w:rsidP="003C595D">
      <w:pPr>
        <w:pStyle w:val="NoSpacing"/>
        <w:jc w:val="both"/>
        <w:rPr>
          <w:rFonts w:ascii="Times New Roman" w:hAnsi="Times New Roman" w:cs="Times New Roman"/>
          <w:b/>
          <w:bCs/>
          <w:sz w:val="24"/>
          <w:szCs w:val="24"/>
        </w:rPr>
      </w:pPr>
      <w:r w:rsidRPr="00190C42">
        <w:rPr>
          <w:rFonts w:ascii="Times New Roman" w:hAnsi="Times New Roman" w:cs="Times New Roman"/>
          <w:b/>
          <w:bCs/>
          <w:sz w:val="24"/>
          <w:szCs w:val="24"/>
        </w:rPr>
        <w:t xml:space="preserve">         2.5 Характеристика сети дорог </w:t>
      </w:r>
      <w:r>
        <w:rPr>
          <w:rFonts w:ascii="Times New Roman" w:hAnsi="Times New Roman" w:cs="Times New Roman"/>
          <w:b/>
          <w:bCs/>
          <w:sz w:val="24"/>
          <w:szCs w:val="24"/>
        </w:rPr>
        <w:t>Протасовского</w:t>
      </w:r>
      <w:r w:rsidRPr="00190C42">
        <w:rPr>
          <w:rFonts w:ascii="Times New Roman" w:hAnsi="Times New Roman" w:cs="Times New Roman"/>
          <w:b/>
          <w:bCs/>
          <w:sz w:val="24"/>
          <w:szCs w:val="24"/>
        </w:rPr>
        <w:t xml:space="preserve"> сельского поселения, оценка   </w:t>
      </w:r>
    </w:p>
    <w:p w:rsidR="00120E07" w:rsidRDefault="00120E07" w:rsidP="003C595D">
      <w:pPr>
        <w:pStyle w:val="NoSpacing"/>
        <w:jc w:val="both"/>
        <w:rPr>
          <w:rFonts w:ascii="Times New Roman" w:hAnsi="Times New Roman" w:cs="Times New Roman"/>
          <w:sz w:val="24"/>
          <w:szCs w:val="24"/>
        </w:rPr>
      </w:pPr>
      <w:r w:rsidRPr="00190C42">
        <w:rPr>
          <w:rFonts w:ascii="Times New Roman" w:hAnsi="Times New Roman" w:cs="Times New Roman"/>
          <w:b/>
          <w:bCs/>
          <w:sz w:val="24"/>
          <w:szCs w:val="24"/>
        </w:rPr>
        <w:t xml:space="preserve">            качества содержания дорог. </w:t>
      </w:r>
      <w:r w:rsidRPr="003C595D">
        <w:rPr>
          <w:rFonts w:ascii="Times New Roman" w:hAnsi="Times New Roman" w:cs="Times New Roman"/>
          <w:sz w:val="24"/>
          <w:szCs w:val="24"/>
        </w:rPr>
        <w:t xml:space="preserve"> </w:t>
      </w:r>
    </w:p>
    <w:p w:rsidR="00120E07" w:rsidRPr="003C595D" w:rsidRDefault="00120E07" w:rsidP="003C595D">
      <w:pPr>
        <w:pStyle w:val="NoSpacing"/>
        <w:jc w:val="both"/>
        <w:rPr>
          <w:rFonts w:ascii="Times New Roman" w:hAnsi="Times New Roman" w:cs="Times New Roman"/>
          <w:sz w:val="24"/>
          <w:szCs w:val="24"/>
        </w:rPr>
      </w:pPr>
    </w:p>
    <w:p w:rsidR="00120E07" w:rsidRPr="00ED0ABF" w:rsidRDefault="00120E07" w:rsidP="00ED0ABF">
      <w:pPr>
        <w:pStyle w:val="NoSpacing"/>
        <w:ind w:firstLine="567"/>
        <w:jc w:val="both"/>
        <w:rPr>
          <w:rFonts w:ascii="Times New Roman" w:hAnsi="Times New Roman" w:cs="Times New Roman"/>
          <w:sz w:val="24"/>
          <w:szCs w:val="24"/>
        </w:rPr>
      </w:pPr>
      <w:r w:rsidRPr="00ED0ABF">
        <w:rPr>
          <w:rFonts w:ascii="Times New Roman" w:hAnsi="Times New Roman" w:cs="Times New Roman"/>
          <w:sz w:val="24"/>
          <w:szCs w:val="24"/>
        </w:rPr>
        <w:t xml:space="preserve">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сельского  поселения,  находящиеся  в  муниципальной собственности сельского поселения. </w:t>
      </w:r>
    </w:p>
    <w:p w:rsidR="00120E07" w:rsidRPr="00ED0ABF" w:rsidRDefault="00120E07" w:rsidP="00ED0ABF">
      <w:pPr>
        <w:pStyle w:val="NoSpacing"/>
        <w:ind w:firstLine="567"/>
        <w:jc w:val="both"/>
        <w:rPr>
          <w:rFonts w:ascii="Times New Roman" w:hAnsi="Times New Roman" w:cs="Times New Roman"/>
          <w:sz w:val="24"/>
          <w:szCs w:val="24"/>
        </w:rPr>
      </w:pPr>
      <w:r w:rsidRPr="00ED0ABF">
        <w:rPr>
          <w:rFonts w:ascii="Times New Roman" w:hAnsi="Times New Roman" w:cs="Times New Roman"/>
          <w:sz w:val="24"/>
          <w:szCs w:val="24"/>
        </w:rPr>
        <w:t xml:space="preserve">Уличная сеть населенных пунктов Протасовского сельского поселения имеет линейное построение. Ширина главных улиц колеблется от 15 до 20 метров. Ширина проезжих частей  3-6 м. Основные и главные улицы имеют асфальтовое покрытие. Тротуарное покрытие. </w:t>
      </w:r>
    </w:p>
    <w:p w:rsidR="00120E07" w:rsidRPr="00ED0ABF" w:rsidRDefault="00120E07" w:rsidP="00ED0ABF">
      <w:pPr>
        <w:pStyle w:val="NoSpacing"/>
        <w:ind w:firstLine="567"/>
        <w:jc w:val="both"/>
        <w:rPr>
          <w:rFonts w:ascii="Times New Roman" w:hAnsi="Times New Roman" w:cs="Times New Roman"/>
          <w:sz w:val="24"/>
          <w:szCs w:val="24"/>
        </w:rPr>
      </w:pPr>
      <w:r w:rsidRPr="00ED0ABF">
        <w:rPr>
          <w:rFonts w:ascii="Times New Roman" w:hAnsi="Times New Roman" w:cs="Times New Roman"/>
          <w:sz w:val="24"/>
          <w:szCs w:val="24"/>
        </w:rPr>
        <w:t>Дорожно–транспортная сеть Протасовского сельского поселения состоит из дорог, предназначенных для не скоростного движения. В таблице 2, приведен перечень  дорог Протасовского сельского поселения, которые  расположены в границах населенного пункта,  в связи с этим скоростной режим движения, в соответствии с п. 10.2 ПДД, составляет 60 км/ч с ограничением на отдельных участках до 20 км/ч. Основной состав транспортных средств представлен легковыми автомобилями, находящимися в собственности у населения.</w:t>
      </w:r>
    </w:p>
    <w:p w:rsidR="00120E07" w:rsidRPr="00ED0ABF" w:rsidRDefault="00120E07" w:rsidP="00ED0ABF">
      <w:pPr>
        <w:pStyle w:val="NoSpacing"/>
        <w:ind w:firstLine="567"/>
        <w:jc w:val="both"/>
        <w:rPr>
          <w:rFonts w:ascii="Times New Roman" w:hAnsi="Times New Roman" w:cs="Times New Roman"/>
          <w:sz w:val="24"/>
          <w:szCs w:val="24"/>
        </w:rPr>
      </w:pPr>
      <w:r w:rsidRPr="00ED0ABF">
        <w:rPr>
          <w:rFonts w:ascii="Times New Roman" w:hAnsi="Times New Roman" w:cs="Times New Roman"/>
          <w:sz w:val="24"/>
          <w:szCs w:val="24"/>
        </w:rPr>
        <w:t>Дорожная сеть Протасовского сельского поселения представлена дорогами межмуниципального и регионального значения "г.Саранск - р.п.Ромоданово - с.Большое Игнатово" , "г.Саранск - р.п.Ромоданово - с.Большое Игнатово" - с.Протасово», "г.Саранск - р.п.Ромоданово - с.Большое Игнатово"- п.Калыша (Зверосовхоз), "г.Саранск - р.п.Ромоданово - с.Большое Игнатово" - с.Пикшень, "г.Саранск - р.п.Ромоданово - с.Большое Игнатово" - п.Лесной,  «с. Протасовол-д. Петровка-д. Раксажены», дорогами местного значения, лесными и полевыми дорогами.</w:t>
      </w:r>
    </w:p>
    <w:p w:rsidR="00120E07" w:rsidRDefault="00120E07" w:rsidP="00ED0ABF">
      <w:pPr>
        <w:pStyle w:val="NoSpacing"/>
        <w:ind w:firstLine="567"/>
        <w:jc w:val="both"/>
        <w:rPr>
          <w:rFonts w:ascii="Times New Roman" w:hAnsi="Times New Roman" w:cs="Times New Roman"/>
          <w:kern w:val="1"/>
          <w:sz w:val="24"/>
          <w:szCs w:val="24"/>
        </w:rPr>
      </w:pPr>
      <w:r w:rsidRPr="00ED0ABF">
        <w:rPr>
          <w:rFonts w:ascii="Times New Roman" w:hAnsi="Times New Roman" w:cs="Times New Roman"/>
          <w:sz w:val="24"/>
          <w:szCs w:val="24"/>
        </w:rPr>
        <w:t xml:space="preserve">В настоящее время протяженность местных внутрипоселковых автомобильных дорог поселения составляет 20,3 км., том числе асфальтобенных дорог – 3,8 километра,  грунтовых дорог – 16,5 километра, </w:t>
      </w:r>
      <w:r w:rsidRPr="00ED0ABF">
        <w:rPr>
          <w:rFonts w:ascii="Times New Roman" w:hAnsi="Times New Roman" w:cs="Times New Roman"/>
          <w:kern w:val="1"/>
          <w:sz w:val="24"/>
          <w:szCs w:val="24"/>
        </w:rPr>
        <w:t>доля которых составляет 81,3 % от общей протяженности</w:t>
      </w:r>
      <w:r w:rsidRPr="00ED0ABF">
        <w:rPr>
          <w:rFonts w:ascii="Times New Roman" w:hAnsi="Times New Roman" w:cs="Times New Roman"/>
          <w:sz w:val="24"/>
          <w:szCs w:val="24"/>
        </w:rPr>
        <w:t>. 8</w:t>
      </w:r>
      <w:r>
        <w:rPr>
          <w:rFonts w:ascii="Times New Roman" w:hAnsi="Times New Roman" w:cs="Times New Roman"/>
          <w:sz w:val="24"/>
          <w:szCs w:val="24"/>
        </w:rPr>
        <w:t>2,8</w:t>
      </w:r>
      <w:r w:rsidRPr="00ED0ABF">
        <w:rPr>
          <w:rFonts w:ascii="Times New Roman" w:hAnsi="Times New Roman" w:cs="Times New Roman"/>
          <w:kern w:val="1"/>
          <w:sz w:val="24"/>
          <w:szCs w:val="24"/>
        </w:rPr>
        <w:t xml:space="preserve"> процентов  всей протяженности автомобильных дорог муниципального значения не соответствует нормативным требованиям по транспортно-эксплуатационному состоянию. </w:t>
      </w:r>
    </w:p>
    <w:p w:rsidR="00120E07" w:rsidRPr="0017710A" w:rsidRDefault="00120E07" w:rsidP="00ED0ABF">
      <w:pPr>
        <w:pStyle w:val="NoSpacing"/>
        <w:ind w:firstLine="567"/>
        <w:jc w:val="both"/>
      </w:pPr>
      <w:r w:rsidRPr="0017710A">
        <w:t xml:space="preserve"> </w:t>
      </w:r>
    </w:p>
    <w:p w:rsidR="00120E07" w:rsidRPr="008D3133" w:rsidRDefault="00120E07" w:rsidP="00972934">
      <w:pPr>
        <w:pStyle w:val="NoSpacing"/>
        <w:ind w:firstLine="709"/>
        <w:jc w:val="both"/>
        <w:rPr>
          <w:rFonts w:ascii="Times New Roman" w:hAnsi="Times New Roman" w:cs="Times New Roman"/>
          <w:b/>
          <w:bCs/>
          <w:i/>
          <w:iCs/>
          <w:sz w:val="24"/>
          <w:szCs w:val="24"/>
        </w:rPr>
      </w:pPr>
      <w:r w:rsidRPr="008D3133">
        <w:rPr>
          <w:rFonts w:ascii="Times New Roman" w:hAnsi="Times New Roman" w:cs="Times New Roman"/>
          <w:b/>
          <w:bCs/>
          <w:i/>
          <w:iCs/>
          <w:sz w:val="24"/>
          <w:szCs w:val="24"/>
        </w:rPr>
        <w:t>Таблица 2. Перечень дорог Протасовского сельского поселения</w:t>
      </w:r>
    </w:p>
    <w:p w:rsidR="00120E07" w:rsidRPr="008D3133" w:rsidRDefault="00120E07" w:rsidP="00972934">
      <w:pPr>
        <w:pStyle w:val="NoSpacing"/>
        <w:ind w:firstLine="709"/>
        <w:jc w:val="both"/>
        <w:rPr>
          <w:b/>
          <w:bCs/>
          <w:i/>
          <w:i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8"/>
        <w:gridCol w:w="4725"/>
        <w:gridCol w:w="1299"/>
        <w:gridCol w:w="1275"/>
        <w:gridCol w:w="978"/>
        <w:gridCol w:w="1063"/>
      </w:tblGrid>
      <w:tr w:rsidR="00120E07">
        <w:tc>
          <w:tcPr>
            <w:tcW w:w="628" w:type="dxa"/>
          </w:tcPr>
          <w:p w:rsidR="00120E07" w:rsidRPr="003A0051" w:rsidRDefault="00120E07" w:rsidP="003A0051">
            <w:pPr>
              <w:pStyle w:val="NoSpacing"/>
              <w:jc w:val="both"/>
              <w:rPr>
                <w:rFonts w:ascii="Times New Roman" w:hAnsi="Times New Roman" w:cs="Times New Roman"/>
                <w:b/>
                <w:bCs/>
                <w:i/>
                <w:iCs/>
                <w:sz w:val="24"/>
                <w:szCs w:val="24"/>
              </w:rPr>
            </w:pPr>
            <w:r w:rsidRPr="003A0051">
              <w:rPr>
                <w:rFonts w:ascii="Times New Roman" w:hAnsi="Times New Roman" w:cs="Times New Roman"/>
                <w:b/>
                <w:bCs/>
                <w:i/>
                <w:iCs/>
                <w:sz w:val="24"/>
                <w:szCs w:val="24"/>
              </w:rPr>
              <w:t>№</w:t>
            </w:r>
          </w:p>
          <w:p w:rsidR="00120E07" w:rsidRPr="003A0051" w:rsidRDefault="00120E07" w:rsidP="003A0051">
            <w:pPr>
              <w:pStyle w:val="NoSpacing"/>
              <w:jc w:val="both"/>
              <w:rPr>
                <w:rFonts w:ascii="Times New Roman" w:hAnsi="Times New Roman" w:cs="Times New Roman"/>
                <w:b/>
                <w:bCs/>
                <w:i/>
                <w:iCs/>
                <w:sz w:val="24"/>
                <w:szCs w:val="24"/>
              </w:rPr>
            </w:pPr>
            <w:r w:rsidRPr="003A0051">
              <w:rPr>
                <w:rFonts w:ascii="Times New Roman" w:hAnsi="Times New Roman" w:cs="Times New Roman"/>
                <w:b/>
                <w:bCs/>
                <w:i/>
                <w:iCs/>
                <w:sz w:val="24"/>
                <w:szCs w:val="24"/>
              </w:rPr>
              <w:t>п/п</w:t>
            </w:r>
          </w:p>
        </w:tc>
        <w:tc>
          <w:tcPr>
            <w:tcW w:w="4725" w:type="dxa"/>
          </w:tcPr>
          <w:p w:rsidR="00120E07" w:rsidRPr="003A0051" w:rsidRDefault="00120E07" w:rsidP="003A0051">
            <w:pPr>
              <w:pStyle w:val="NoSpacing"/>
              <w:jc w:val="both"/>
              <w:rPr>
                <w:rFonts w:ascii="Times New Roman" w:hAnsi="Times New Roman" w:cs="Times New Roman"/>
                <w:b/>
                <w:bCs/>
                <w:i/>
                <w:iCs/>
                <w:sz w:val="24"/>
                <w:szCs w:val="24"/>
              </w:rPr>
            </w:pPr>
            <w:r w:rsidRPr="003A0051">
              <w:rPr>
                <w:rFonts w:ascii="Times New Roman" w:hAnsi="Times New Roman" w:cs="Times New Roman"/>
                <w:b/>
                <w:bCs/>
                <w:i/>
                <w:iCs/>
                <w:sz w:val="24"/>
                <w:szCs w:val="24"/>
              </w:rPr>
              <w:t>Наименование автодорог</w:t>
            </w:r>
          </w:p>
        </w:tc>
        <w:tc>
          <w:tcPr>
            <w:tcW w:w="1299" w:type="dxa"/>
          </w:tcPr>
          <w:p w:rsidR="00120E07" w:rsidRPr="003A0051" w:rsidRDefault="00120E07" w:rsidP="003A0051">
            <w:pPr>
              <w:pStyle w:val="a"/>
              <w:jc w:val="center"/>
              <w:rPr>
                <w:rFonts w:ascii="Times New Roman" w:hAnsi="Times New Roman" w:cs="Times New Roman"/>
                <w:b/>
                <w:bCs/>
                <w:i/>
                <w:iCs/>
              </w:rPr>
            </w:pPr>
            <w:r w:rsidRPr="003A0051">
              <w:rPr>
                <w:rFonts w:ascii="Times New Roman" w:hAnsi="Times New Roman" w:cs="Times New Roman"/>
                <w:b/>
                <w:bCs/>
                <w:i/>
                <w:iCs/>
              </w:rPr>
              <w:t>Протяженность, км</w:t>
            </w:r>
          </w:p>
        </w:tc>
        <w:tc>
          <w:tcPr>
            <w:tcW w:w="1275" w:type="dxa"/>
          </w:tcPr>
          <w:p w:rsidR="00120E07" w:rsidRPr="003A0051" w:rsidRDefault="00120E07" w:rsidP="003A0051">
            <w:pPr>
              <w:pStyle w:val="a"/>
              <w:jc w:val="center"/>
              <w:rPr>
                <w:rFonts w:ascii="Times New Roman" w:hAnsi="Times New Roman" w:cs="Times New Roman"/>
                <w:b/>
                <w:bCs/>
                <w:i/>
                <w:iCs/>
              </w:rPr>
            </w:pPr>
            <w:r w:rsidRPr="003A0051">
              <w:rPr>
                <w:rFonts w:ascii="Times New Roman" w:hAnsi="Times New Roman" w:cs="Times New Roman"/>
                <w:b/>
                <w:bCs/>
                <w:i/>
                <w:iCs/>
              </w:rPr>
              <w:t>Усовер-шенство-ванное</w:t>
            </w:r>
          </w:p>
        </w:tc>
        <w:tc>
          <w:tcPr>
            <w:tcW w:w="978" w:type="dxa"/>
          </w:tcPr>
          <w:p w:rsidR="00120E07" w:rsidRPr="003A0051" w:rsidRDefault="00120E07" w:rsidP="003A0051">
            <w:pPr>
              <w:pStyle w:val="a"/>
              <w:jc w:val="center"/>
              <w:rPr>
                <w:rFonts w:ascii="Times New Roman" w:hAnsi="Times New Roman" w:cs="Times New Roman"/>
                <w:b/>
                <w:bCs/>
                <w:i/>
                <w:iCs/>
              </w:rPr>
            </w:pPr>
            <w:r w:rsidRPr="003A0051">
              <w:rPr>
                <w:rFonts w:ascii="Times New Roman" w:hAnsi="Times New Roman" w:cs="Times New Roman"/>
                <w:b/>
                <w:bCs/>
                <w:i/>
                <w:iCs/>
              </w:rPr>
              <w:t>Ще- бень</w:t>
            </w:r>
          </w:p>
        </w:tc>
        <w:tc>
          <w:tcPr>
            <w:tcW w:w="1063" w:type="dxa"/>
          </w:tcPr>
          <w:p w:rsidR="00120E07" w:rsidRPr="003A0051" w:rsidRDefault="00120E07" w:rsidP="003A0051">
            <w:pPr>
              <w:pStyle w:val="a"/>
              <w:jc w:val="center"/>
              <w:rPr>
                <w:rFonts w:ascii="Times New Roman" w:hAnsi="Times New Roman" w:cs="Times New Roman"/>
                <w:b/>
                <w:bCs/>
                <w:i/>
                <w:iCs/>
              </w:rPr>
            </w:pPr>
            <w:r w:rsidRPr="003A0051">
              <w:rPr>
                <w:rFonts w:ascii="Times New Roman" w:hAnsi="Times New Roman" w:cs="Times New Roman"/>
                <w:b/>
                <w:bCs/>
                <w:i/>
                <w:iCs/>
              </w:rPr>
              <w:t>Грунт</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b/>
                <w:bCs/>
                <w:sz w:val="24"/>
                <w:szCs w:val="24"/>
              </w:rPr>
            </w:pPr>
            <w:r w:rsidRPr="003A0051">
              <w:rPr>
                <w:rFonts w:ascii="Times New Roman" w:hAnsi="Times New Roman" w:cs="Times New Roman"/>
                <w:b/>
                <w:bCs/>
                <w:sz w:val="24"/>
                <w:szCs w:val="24"/>
              </w:rPr>
              <w:t>Региональные дороги</w:t>
            </w:r>
          </w:p>
          <w:p w:rsidR="00120E07" w:rsidRPr="003A0051" w:rsidRDefault="00120E07" w:rsidP="003A0051">
            <w:pPr>
              <w:pStyle w:val="NoSpacing"/>
              <w:jc w:val="both"/>
              <w:rPr>
                <w:rFonts w:ascii="Times New Roman" w:hAnsi="Times New Roman" w:cs="Times New Roman"/>
                <w:b/>
                <w:bCs/>
                <w:sz w:val="24"/>
                <w:szCs w:val="24"/>
              </w:rPr>
            </w:pPr>
          </w:p>
        </w:tc>
        <w:tc>
          <w:tcPr>
            <w:tcW w:w="1299" w:type="dxa"/>
          </w:tcPr>
          <w:p w:rsidR="00120E07" w:rsidRPr="003A0051" w:rsidRDefault="00120E07" w:rsidP="003A0051">
            <w:pPr>
              <w:pStyle w:val="NoSpacing"/>
              <w:jc w:val="both"/>
              <w:rPr>
                <w:rFonts w:ascii="Times New Roman" w:hAnsi="Times New Roman" w:cs="Times New Roman"/>
                <w:sz w:val="24"/>
                <w:szCs w:val="24"/>
              </w:rPr>
            </w:pPr>
          </w:p>
        </w:tc>
        <w:tc>
          <w:tcPr>
            <w:tcW w:w="1275" w:type="dxa"/>
          </w:tcPr>
          <w:p w:rsidR="00120E07" w:rsidRPr="003A0051" w:rsidRDefault="00120E07" w:rsidP="003A0051">
            <w:pPr>
              <w:pStyle w:val="NoSpacing"/>
              <w:jc w:val="both"/>
              <w:rPr>
                <w:rFonts w:ascii="Times New Roman" w:hAnsi="Times New Roman" w:cs="Times New Roman"/>
                <w:sz w:val="24"/>
                <w:szCs w:val="24"/>
              </w:rPr>
            </w:pPr>
          </w:p>
        </w:tc>
        <w:tc>
          <w:tcPr>
            <w:tcW w:w="978" w:type="dxa"/>
          </w:tcPr>
          <w:p w:rsidR="00120E07" w:rsidRPr="003A0051" w:rsidRDefault="00120E07" w:rsidP="003A0051">
            <w:pPr>
              <w:pStyle w:val="NoSpacing"/>
              <w:jc w:val="both"/>
              <w:rPr>
                <w:rFonts w:ascii="Times New Roman" w:hAnsi="Times New Roman" w:cs="Times New Roman"/>
                <w:sz w:val="24"/>
                <w:szCs w:val="24"/>
              </w:rPr>
            </w:pPr>
          </w:p>
        </w:tc>
        <w:tc>
          <w:tcPr>
            <w:tcW w:w="1063" w:type="dxa"/>
          </w:tcPr>
          <w:p w:rsidR="00120E07" w:rsidRPr="003A0051" w:rsidRDefault="00120E07" w:rsidP="003A0051">
            <w:pPr>
              <w:pStyle w:val="NoSpacing"/>
              <w:jc w:val="both"/>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г.Саранск - р.п.Ромоданово - с.Большое Игнатово</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22,0</w:t>
            </w:r>
          </w:p>
        </w:tc>
        <w:tc>
          <w:tcPr>
            <w:tcW w:w="1275"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22,0</w:t>
            </w: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1F145B">
            <w:pPr>
              <w:pStyle w:val="a"/>
              <w:rPr>
                <w:rFonts w:ascii="Times New Roman" w:hAnsi="Times New Roman" w:cs="Times New Roman"/>
              </w:rPr>
            </w:pPr>
            <w:r w:rsidRPr="003A0051">
              <w:rPr>
                <w:rFonts w:ascii="Times New Roman" w:hAnsi="Times New Roman" w:cs="Times New Roman"/>
              </w:rPr>
              <w:t>"г.Саранск - р.п.Ромоданово - с.Большое Игнатово" - с.Протасово</w:t>
            </w:r>
          </w:p>
        </w:tc>
        <w:tc>
          <w:tcPr>
            <w:tcW w:w="1299" w:type="dxa"/>
          </w:tcPr>
          <w:p w:rsidR="00120E07" w:rsidRPr="003A0051" w:rsidRDefault="00120E07" w:rsidP="003A0051">
            <w:pPr>
              <w:pStyle w:val="a"/>
              <w:jc w:val="center"/>
              <w:rPr>
                <w:rFonts w:ascii="Times New Roman" w:hAnsi="Times New Roman" w:cs="Times New Roman"/>
              </w:rPr>
            </w:pPr>
            <w:r w:rsidRPr="003A0051">
              <w:rPr>
                <w:rFonts w:ascii="Times New Roman" w:hAnsi="Times New Roman" w:cs="Times New Roman"/>
              </w:rPr>
              <w:t>0,6</w:t>
            </w:r>
          </w:p>
        </w:tc>
        <w:tc>
          <w:tcPr>
            <w:tcW w:w="1275" w:type="dxa"/>
          </w:tcPr>
          <w:p w:rsidR="00120E07" w:rsidRPr="003A0051" w:rsidRDefault="00120E07" w:rsidP="003A0051">
            <w:pPr>
              <w:pStyle w:val="a"/>
              <w:jc w:val="center"/>
              <w:rPr>
                <w:rFonts w:ascii="Times New Roman" w:hAnsi="Times New Roman" w:cs="Times New Roman"/>
              </w:rPr>
            </w:pPr>
            <w:r w:rsidRPr="003A0051">
              <w:rPr>
                <w:rFonts w:ascii="Times New Roman" w:hAnsi="Times New Roman" w:cs="Times New Roman"/>
              </w:rPr>
              <w:t>0,6</w:t>
            </w:r>
          </w:p>
        </w:tc>
        <w:tc>
          <w:tcPr>
            <w:tcW w:w="978" w:type="dxa"/>
          </w:tcPr>
          <w:p w:rsidR="00120E07" w:rsidRPr="003A0051" w:rsidRDefault="00120E07" w:rsidP="003A0051">
            <w:pPr>
              <w:pStyle w:val="a"/>
              <w:jc w:val="center"/>
              <w:rPr>
                <w:rFonts w:cs="Times New Roman"/>
              </w:rPr>
            </w:pPr>
          </w:p>
        </w:tc>
        <w:tc>
          <w:tcPr>
            <w:tcW w:w="1063" w:type="dxa"/>
          </w:tcPr>
          <w:p w:rsidR="00120E07" w:rsidRPr="003A0051" w:rsidRDefault="00120E07" w:rsidP="003A0051">
            <w:pPr>
              <w:pStyle w:val="a"/>
              <w:jc w:val="center"/>
              <w:rPr>
                <w:rFonts w:cs="Times New Roman"/>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1F145B">
            <w:pPr>
              <w:pStyle w:val="a"/>
              <w:rPr>
                <w:rFonts w:ascii="Times New Roman" w:hAnsi="Times New Roman" w:cs="Times New Roman"/>
              </w:rPr>
            </w:pPr>
            <w:r w:rsidRPr="003A0051">
              <w:rPr>
                <w:rFonts w:ascii="Times New Roman" w:hAnsi="Times New Roman" w:cs="Times New Roman"/>
              </w:rPr>
              <w:t>"г.Саранск - р.п.Ромоданово - с.Большое Игнатово"- п.Калыша (Зверосовхоз)</w:t>
            </w:r>
          </w:p>
        </w:tc>
        <w:tc>
          <w:tcPr>
            <w:tcW w:w="1299" w:type="dxa"/>
          </w:tcPr>
          <w:p w:rsidR="00120E07" w:rsidRPr="003A0051" w:rsidRDefault="00120E07" w:rsidP="003A0051">
            <w:pPr>
              <w:pStyle w:val="a"/>
              <w:jc w:val="center"/>
              <w:rPr>
                <w:rFonts w:ascii="Times New Roman" w:hAnsi="Times New Roman" w:cs="Times New Roman"/>
              </w:rPr>
            </w:pPr>
            <w:r w:rsidRPr="003A0051">
              <w:rPr>
                <w:rFonts w:ascii="Times New Roman" w:hAnsi="Times New Roman" w:cs="Times New Roman"/>
              </w:rPr>
              <w:t>2,9</w:t>
            </w:r>
          </w:p>
        </w:tc>
        <w:tc>
          <w:tcPr>
            <w:tcW w:w="1275" w:type="dxa"/>
          </w:tcPr>
          <w:p w:rsidR="00120E07" w:rsidRPr="003A0051" w:rsidRDefault="00120E07" w:rsidP="003A0051">
            <w:pPr>
              <w:pStyle w:val="a"/>
              <w:jc w:val="center"/>
              <w:rPr>
                <w:rFonts w:ascii="Times New Roman" w:hAnsi="Times New Roman" w:cs="Times New Roman"/>
              </w:rPr>
            </w:pPr>
            <w:r w:rsidRPr="003A0051">
              <w:rPr>
                <w:rFonts w:ascii="Times New Roman" w:hAnsi="Times New Roman" w:cs="Times New Roman"/>
              </w:rPr>
              <w:t>2,9</w:t>
            </w: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1F145B">
            <w:pPr>
              <w:pStyle w:val="a"/>
              <w:rPr>
                <w:rFonts w:ascii="Times New Roman" w:hAnsi="Times New Roman" w:cs="Times New Roman"/>
              </w:rPr>
            </w:pPr>
            <w:r w:rsidRPr="003A0051">
              <w:rPr>
                <w:rFonts w:ascii="Times New Roman" w:hAnsi="Times New Roman" w:cs="Times New Roman"/>
              </w:rPr>
              <w:t>"г.Саранск - р.п.Ромоданово - с.Большое Игнатово" - с.Пикшень</w:t>
            </w:r>
          </w:p>
        </w:tc>
        <w:tc>
          <w:tcPr>
            <w:tcW w:w="1299" w:type="dxa"/>
          </w:tcPr>
          <w:p w:rsidR="00120E07" w:rsidRPr="003A0051" w:rsidRDefault="00120E07" w:rsidP="003A0051">
            <w:pPr>
              <w:pStyle w:val="a"/>
              <w:jc w:val="center"/>
              <w:rPr>
                <w:rFonts w:ascii="Times New Roman" w:hAnsi="Times New Roman" w:cs="Times New Roman"/>
              </w:rPr>
            </w:pPr>
            <w:r w:rsidRPr="003A0051">
              <w:rPr>
                <w:rFonts w:ascii="Times New Roman" w:hAnsi="Times New Roman" w:cs="Times New Roman"/>
              </w:rPr>
              <w:t>3,5</w:t>
            </w:r>
          </w:p>
        </w:tc>
        <w:tc>
          <w:tcPr>
            <w:tcW w:w="1275"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3,5</w:t>
            </w: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1F145B">
            <w:pPr>
              <w:pStyle w:val="a"/>
              <w:rPr>
                <w:rFonts w:ascii="Times New Roman" w:hAnsi="Times New Roman" w:cs="Times New Roman"/>
              </w:rPr>
            </w:pPr>
            <w:r w:rsidRPr="003A0051">
              <w:rPr>
                <w:rFonts w:ascii="Times New Roman" w:hAnsi="Times New Roman" w:cs="Times New Roman"/>
              </w:rPr>
              <w:t>"г.Саранск - р.п.Ромоданово - с.Большое Игнатово" - п.Лесной</w:t>
            </w:r>
          </w:p>
        </w:tc>
        <w:tc>
          <w:tcPr>
            <w:tcW w:w="1299" w:type="dxa"/>
          </w:tcPr>
          <w:p w:rsidR="00120E07" w:rsidRPr="003A0051" w:rsidRDefault="00120E07" w:rsidP="003A0051">
            <w:pPr>
              <w:pStyle w:val="a"/>
              <w:jc w:val="center"/>
              <w:rPr>
                <w:rFonts w:ascii="Times New Roman" w:hAnsi="Times New Roman" w:cs="Times New Roman"/>
              </w:rPr>
            </w:pPr>
            <w:r w:rsidRPr="003A0051">
              <w:rPr>
                <w:rFonts w:ascii="Times New Roman" w:hAnsi="Times New Roman" w:cs="Times New Roman"/>
              </w:rPr>
              <w:t>1,2</w:t>
            </w:r>
          </w:p>
        </w:tc>
        <w:tc>
          <w:tcPr>
            <w:tcW w:w="1275" w:type="dxa"/>
          </w:tcPr>
          <w:p w:rsidR="00120E07" w:rsidRPr="003A0051" w:rsidRDefault="00120E07" w:rsidP="003A0051">
            <w:pPr>
              <w:pStyle w:val="a"/>
              <w:jc w:val="center"/>
              <w:rPr>
                <w:rFonts w:ascii="Times New Roman" w:hAnsi="Times New Roman" w:cs="Times New Roman"/>
              </w:rPr>
            </w:pPr>
            <w:r w:rsidRPr="003A0051">
              <w:rPr>
                <w:rFonts w:ascii="Times New Roman" w:hAnsi="Times New Roman" w:cs="Times New Roman"/>
              </w:rPr>
              <w:t>1,2</w:t>
            </w: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ИТОГО региональных дорог</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30,2</w:t>
            </w:r>
          </w:p>
        </w:tc>
        <w:tc>
          <w:tcPr>
            <w:tcW w:w="1275"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30,2</w:t>
            </w: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b/>
                <w:bCs/>
                <w:sz w:val="24"/>
                <w:szCs w:val="24"/>
              </w:rPr>
            </w:pPr>
          </w:p>
          <w:p w:rsidR="00120E07" w:rsidRPr="003A0051" w:rsidRDefault="00120E07" w:rsidP="003A0051">
            <w:pPr>
              <w:pStyle w:val="NoSpacing"/>
              <w:jc w:val="both"/>
              <w:rPr>
                <w:rFonts w:ascii="Times New Roman" w:hAnsi="Times New Roman" w:cs="Times New Roman"/>
                <w:b/>
                <w:bCs/>
                <w:sz w:val="24"/>
                <w:szCs w:val="24"/>
              </w:rPr>
            </w:pPr>
            <w:r w:rsidRPr="003A0051">
              <w:rPr>
                <w:rFonts w:ascii="Times New Roman" w:hAnsi="Times New Roman" w:cs="Times New Roman"/>
                <w:b/>
                <w:bCs/>
                <w:sz w:val="24"/>
                <w:szCs w:val="24"/>
              </w:rPr>
              <w:t>Муниципальные дороги</w:t>
            </w:r>
          </w:p>
          <w:p w:rsidR="00120E07" w:rsidRPr="003A0051" w:rsidRDefault="00120E07" w:rsidP="003A0051">
            <w:pPr>
              <w:pStyle w:val="NoSpacing"/>
              <w:jc w:val="both"/>
              <w:rPr>
                <w:rFonts w:ascii="Times New Roman" w:hAnsi="Times New Roman" w:cs="Times New Roman"/>
                <w:b/>
                <w:bCs/>
                <w:sz w:val="24"/>
                <w:szCs w:val="24"/>
              </w:rPr>
            </w:pPr>
          </w:p>
        </w:tc>
        <w:tc>
          <w:tcPr>
            <w:tcW w:w="1299" w:type="dxa"/>
          </w:tcPr>
          <w:p w:rsidR="00120E07" w:rsidRPr="003A0051" w:rsidRDefault="00120E07" w:rsidP="003A0051">
            <w:pPr>
              <w:pStyle w:val="NoSpacing"/>
              <w:jc w:val="center"/>
              <w:rPr>
                <w:rFonts w:ascii="Times New Roman" w:hAnsi="Times New Roman" w:cs="Times New Roman"/>
                <w:sz w:val="24"/>
                <w:szCs w:val="24"/>
              </w:rPr>
            </w:pP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С. Протасово –д. Петровка –д. Раксажены»</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3,0</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3,0</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Подезд с. Новое Селище</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ИТОГО муниципальных дорог</w:t>
            </w:r>
          </w:p>
        </w:tc>
        <w:tc>
          <w:tcPr>
            <w:tcW w:w="1299" w:type="dxa"/>
          </w:tcPr>
          <w:p w:rsidR="00120E07" w:rsidRPr="003A0051" w:rsidRDefault="00120E07" w:rsidP="003A0051">
            <w:pPr>
              <w:pStyle w:val="NoSpacing"/>
              <w:jc w:val="center"/>
              <w:rPr>
                <w:rFonts w:ascii="Times New Roman" w:hAnsi="Times New Roman" w:cs="Times New Roman"/>
                <w:b/>
                <w:bCs/>
                <w:sz w:val="24"/>
                <w:szCs w:val="24"/>
              </w:rPr>
            </w:pPr>
            <w:r w:rsidRPr="003A0051">
              <w:rPr>
                <w:rFonts w:ascii="Times New Roman" w:hAnsi="Times New Roman" w:cs="Times New Roman"/>
                <w:b/>
                <w:bCs/>
                <w:sz w:val="24"/>
                <w:szCs w:val="24"/>
              </w:rPr>
              <w:t>3,5</w:t>
            </w:r>
          </w:p>
        </w:tc>
        <w:tc>
          <w:tcPr>
            <w:tcW w:w="1275" w:type="dxa"/>
          </w:tcPr>
          <w:p w:rsidR="00120E07" w:rsidRPr="003A0051" w:rsidRDefault="00120E07" w:rsidP="003A0051">
            <w:pPr>
              <w:pStyle w:val="NoSpacing"/>
              <w:jc w:val="center"/>
              <w:rPr>
                <w:rFonts w:ascii="Times New Roman" w:hAnsi="Times New Roman" w:cs="Times New Roman"/>
                <w:b/>
                <w:bCs/>
                <w:sz w:val="24"/>
                <w:szCs w:val="24"/>
              </w:rPr>
            </w:pPr>
          </w:p>
        </w:tc>
        <w:tc>
          <w:tcPr>
            <w:tcW w:w="978" w:type="dxa"/>
          </w:tcPr>
          <w:p w:rsidR="00120E07" w:rsidRPr="003A0051" w:rsidRDefault="00120E07" w:rsidP="003A0051">
            <w:pPr>
              <w:pStyle w:val="NoSpacing"/>
              <w:jc w:val="center"/>
              <w:rPr>
                <w:rFonts w:ascii="Times New Roman" w:hAnsi="Times New Roman" w:cs="Times New Roman"/>
                <w:b/>
                <w:bCs/>
                <w:sz w:val="24"/>
                <w:szCs w:val="24"/>
              </w:rPr>
            </w:pPr>
          </w:p>
        </w:tc>
        <w:tc>
          <w:tcPr>
            <w:tcW w:w="1063" w:type="dxa"/>
          </w:tcPr>
          <w:p w:rsidR="00120E07" w:rsidRPr="003A0051" w:rsidRDefault="00120E07" w:rsidP="003A0051">
            <w:pPr>
              <w:pStyle w:val="NoSpacing"/>
              <w:jc w:val="center"/>
              <w:rPr>
                <w:rFonts w:ascii="Times New Roman" w:hAnsi="Times New Roman" w:cs="Times New Roman"/>
                <w:b/>
                <w:bCs/>
                <w:sz w:val="24"/>
                <w:szCs w:val="24"/>
              </w:rPr>
            </w:pPr>
            <w:r w:rsidRPr="003A0051">
              <w:rPr>
                <w:rFonts w:ascii="Times New Roman" w:hAnsi="Times New Roman" w:cs="Times New Roman"/>
                <w:b/>
                <w:bCs/>
                <w:sz w:val="24"/>
                <w:szCs w:val="24"/>
              </w:rPr>
              <w:t>3,5</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b/>
                <w:bCs/>
                <w:sz w:val="24"/>
                <w:szCs w:val="24"/>
              </w:rPr>
            </w:pPr>
          </w:p>
          <w:p w:rsidR="00120E07" w:rsidRPr="003A0051" w:rsidRDefault="00120E07" w:rsidP="003A0051">
            <w:pPr>
              <w:pStyle w:val="NoSpacing"/>
              <w:jc w:val="both"/>
              <w:rPr>
                <w:rFonts w:ascii="Times New Roman" w:hAnsi="Times New Roman" w:cs="Times New Roman"/>
                <w:b/>
                <w:bCs/>
                <w:sz w:val="24"/>
                <w:szCs w:val="24"/>
              </w:rPr>
            </w:pPr>
            <w:r w:rsidRPr="003A0051">
              <w:rPr>
                <w:rFonts w:ascii="Times New Roman" w:hAnsi="Times New Roman" w:cs="Times New Roman"/>
                <w:b/>
                <w:bCs/>
                <w:sz w:val="24"/>
                <w:szCs w:val="24"/>
              </w:rPr>
              <w:t>Дороги Местного значения</w:t>
            </w:r>
          </w:p>
          <w:p w:rsidR="00120E07" w:rsidRPr="003A0051" w:rsidRDefault="00120E07" w:rsidP="003A0051">
            <w:pPr>
              <w:pStyle w:val="NoSpacing"/>
              <w:jc w:val="both"/>
              <w:rPr>
                <w:rFonts w:ascii="Times New Roman" w:hAnsi="Times New Roman" w:cs="Times New Roman"/>
                <w:b/>
                <w:bCs/>
                <w:sz w:val="24"/>
                <w:szCs w:val="24"/>
              </w:rPr>
            </w:pPr>
          </w:p>
        </w:tc>
        <w:tc>
          <w:tcPr>
            <w:tcW w:w="1299" w:type="dxa"/>
          </w:tcPr>
          <w:p w:rsidR="00120E07" w:rsidRPr="003A0051" w:rsidRDefault="00120E07" w:rsidP="003A0051">
            <w:pPr>
              <w:pStyle w:val="NoSpacing"/>
              <w:jc w:val="center"/>
              <w:rPr>
                <w:rFonts w:ascii="Times New Roman" w:hAnsi="Times New Roman" w:cs="Times New Roman"/>
                <w:sz w:val="24"/>
                <w:szCs w:val="24"/>
              </w:rPr>
            </w:pP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i/>
                <w:iCs/>
                <w:sz w:val="24"/>
                <w:szCs w:val="24"/>
              </w:rPr>
            </w:pPr>
            <w:r w:rsidRPr="003A0051">
              <w:rPr>
                <w:rFonts w:ascii="Times New Roman" w:hAnsi="Times New Roman" w:cs="Times New Roman"/>
                <w:i/>
                <w:iCs/>
                <w:sz w:val="24"/>
                <w:szCs w:val="24"/>
              </w:rPr>
              <w:t>С. Протасово</w:t>
            </w:r>
          </w:p>
        </w:tc>
        <w:tc>
          <w:tcPr>
            <w:tcW w:w="1299" w:type="dxa"/>
          </w:tcPr>
          <w:p w:rsidR="00120E07" w:rsidRPr="003A0051" w:rsidRDefault="00120E07" w:rsidP="003A0051">
            <w:pPr>
              <w:pStyle w:val="NoSpacing"/>
              <w:jc w:val="center"/>
              <w:rPr>
                <w:rFonts w:ascii="Times New Roman" w:hAnsi="Times New Roman" w:cs="Times New Roman"/>
                <w:sz w:val="24"/>
                <w:szCs w:val="24"/>
              </w:rPr>
            </w:pP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Садовая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2,0</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2,0</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Ленина</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2,2</w:t>
            </w:r>
          </w:p>
        </w:tc>
        <w:tc>
          <w:tcPr>
            <w:tcW w:w="1275"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1,3</w:t>
            </w: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0,9</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Кладбище с. Протасово</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0,9</w:t>
            </w:r>
          </w:p>
        </w:tc>
        <w:tc>
          <w:tcPr>
            <w:tcW w:w="1275"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0,9</w:t>
            </w: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Пер. ул. Садовая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0,3</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0,3</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i/>
                <w:iCs/>
                <w:sz w:val="24"/>
                <w:szCs w:val="24"/>
              </w:rPr>
            </w:pPr>
            <w:r w:rsidRPr="003A0051">
              <w:rPr>
                <w:rFonts w:ascii="Times New Roman" w:hAnsi="Times New Roman" w:cs="Times New Roman"/>
                <w:i/>
                <w:iCs/>
                <w:sz w:val="24"/>
                <w:szCs w:val="24"/>
              </w:rPr>
              <w:t>Д. Новая Александровка</w:t>
            </w:r>
          </w:p>
        </w:tc>
        <w:tc>
          <w:tcPr>
            <w:tcW w:w="1299" w:type="dxa"/>
          </w:tcPr>
          <w:p w:rsidR="00120E07" w:rsidRPr="003A0051" w:rsidRDefault="00120E07" w:rsidP="003A0051">
            <w:pPr>
              <w:pStyle w:val="NoSpacing"/>
              <w:jc w:val="center"/>
              <w:rPr>
                <w:rFonts w:ascii="Times New Roman" w:hAnsi="Times New Roman" w:cs="Times New Roman"/>
                <w:sz w:val="24"/>
                <w:szCs w:val="24"/>
              </w:rPr>
            </w:pP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Гагарина</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1,3</w:t>
            </w:r>
          </w:p>
        </w:tc>
        <w:tc>
          <w:tcPr>
            <w:tcW w:w="1275"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0,8</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Советская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1,5</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1,5</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Пер. ул. Советская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0,3</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0,3</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Кладбище д. Новая Александровка</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0,9</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0,9</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i/>
                <w:iCs/>
                <w:sz w:val="24"/>
                <w:szCs w:val="24"/>
              </w:rPr>
            </w:pPr>
            <w:r w:rsidRPr="003A0051">
              <w:rPr>
                <w:rFonts w:ascii="Times New Roman" w:hAnsi="Times New Roman" w:cs="Times New Roman"/>
                <w:i/>
                <w:iCs/>
                <w:sz w:val="24"/>
                <w:szCs w:val="24"/>
              </w:rPr>
              <w:t>П. Калыша</w:t>
            </w:r>
          </w:p>
        </w:tc>
        <w:tc>
          <w:tcPr>
            <w:tcW w:w="1299" w:type="dxa"/>
          </w:tcPr>
          <w:p w:rsidR="00120E07" w:rsidRPr="003A0051" w:rsidRDefault="00120E07" w:rsidP="003A0051">
            <w:pPr>
              <w:pStyle w:val="NoSpacing"/>
              <w:jc w:val="center"/>
              <w:rPr>
                <w:rFonts w:ascii="Times New Roman" w:hAnsi="Times New Roman" w:cs="Times New Roman"/>
                <w:sz w:val="24"/>
                <w:szCs w:val="24"/>
              </w:rPr>
            </w:pP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Луговая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1,1</w:t>
            </w:r>
          </w:p>
        </w:tc>
        <w:tc>
          <w:tcPr>
            <w:tcW w:w="1275"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1,1</w:t>
            </w: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Рабочая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1,5</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1,5</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Зеленая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Лесная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Пер. ул. Лесная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i/>
                <w:iCs/>
                <w:sz w:val="24"/>
                <w:szCs w:val="24"/>
              </w:rPr>
            </w:pPr>
            <w:r w:rsidRPr="003A0051">
              <w:rPr>
                <w:rFonts w:ascii="Times New Roman" w:hAnsi="Times New Roman" w:cs="Times New Roman"/>
                <w:i/>
                <w:iCs/>
                <w:sz w:val="24"/>
                <w:szCs w:val="24"/>
              </w:rPr>
              <w:t>П. Лесной</w:t>
            </w:r>
          </w:p>
        </w:tc>
        <w:tc>
          <w:tcPr>
            <w:tcW w:w="1299" w:type="dxa"/>
          </w:tcPr>
          <w:p w:rsidR="00120E07" w:rsidRPr="003A0051" w:rsidRDefault="00120E07" w:rsidP="003A0051">
            <w:pPr>
              <w:pStyle w:val="NoSpacing"/>
              <w:jc w:val="center"/>
              <w:rPr>
                <w:rFonts w:ascii="Times New Roman" w:hAnsi="Times New Roman" w:cs="Times New Roman"/>
                <w:sz w:val="24"/>
                <w:szCs w:val="24"/>
              </w:rPr>
            </w:pP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Лесная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2,2</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2,2</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i/>
                <w:iCs/>
                <w:sz w:val="24"/>
                <w:szCs w:val="24"/>
              </w:rPr>
            </w:pPr>
            <w:r w:rsidRPr="003A0051">
              <w:rPr>
                <w:rFonts w:ascii="Times New Roman" w:hAnsi="Times New Roman" w:cs="Times New Roman"/>
                <w:i/>
                <w:iCs/>
                <w:sz w:val="24"/>
                <w:szCs w:val="24"/>
              </w:rPr>
              <w:t>Д. Петровка</w:t>
            </w:r>
          </w:p>
        </w:tc>
        <w:tc>
          <w:tcPr>
            <w:tcW w:w="1299" w:type="dxa"/>
          </w:tcPr>
          <w:p w:rsidR="00120E07" w:rsidRPr="003A0051" w:rsidRDefault="00120E07" w:rsidP="003A0051">
            <w:pPr>
              <w:pStyle w:val="NoSpacing"/>
              <w:jc w:val="center"/>
              <w:rPr>
                <w:rFonts w:ascii="Times New Roman" w:hAnsi="Times New Roman" w:cs="Times New Roman"/>
                <w:sz w:val="24"/>
                <w:szCs w:val="24"/>
              </w:rPr>
            </w:pP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Новая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1,0</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1,0</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Горная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1,0</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1,0</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Пер. ул. Горная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0,7</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0,7</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i/>
                <w:iCs/>
                <w:sz w:val="24"/>
                <w:szCs w:val="24"/>
              </w:rPr>
            </w:pPr>
            <w:r w:rsidRPr="003A0051">
              <w:rPr>
                <w:rFonts w:ascii="Times New Roman" w:hAnsi="Times New Roman" w:cs="Times New Roman"/>
                <w:i/>
                <w:iCs/>
                <w:sz w:val="24"/>
                <w:szCs w:val="24"/>
              </w:rPr>
              <w:t>Д. Раксажены</w:t>
            </w:r>
          </w:p>
        </w:tc>
        <w:tc>
          <w:tcPr>
            <w:tcW w:w="1299" w:type="dxa"/>
          </w:tcPr>
          <w:p w:rsidR="00120E07" w:rsidRPr="003A0051" w:rsidRDefault="00120E07" w:rsidP="003A0051">
            <w:pPr>
              <w:pStyle w:val="NoSpacing"/>
              <w:jc w:val="center"/>
              <w:rPr>
                <w:rFonts w:ascii="Times New Roman" w:hAnsi="Times New Roman" w:cs="Times New Roman"/>
                <w:sz w:val="24"/>
                <w:szCs w:val="24"/>
              </w:rPr>
            </w:pP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Мира</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0,5</w:t>
            </w:r>
          </w:p>
        </w:tc>
      </w:tr>
      <w:tr w:rsidR="00120E07">
        <w:trPr>
          <w:trHeight w:val="399"/>
        </w:trPr>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i/>
                <w:iCs/>
                <w:sz w:val="24"/>
                <w:szCs w:val="24"/>
              </w:rPr>
            </w:pPr>
            <w:r w:rsidRPr="003A0051">
              <w:rPr>
                <w:rFonts w:ascii="Times New Roman" w:hAnsi="Times New Roman" w:cs="Times New Roman"/>
                <w:i/>
                <w:iCs/>
                <w:sz w:val="24"/>
                <w:szCs w:val="24"/>
              </w:rPr>
              <w:t>С. Новое Селище</w:t>
            </w:r>
          </w:p>
        </w:tc>
        <w:tc>
          <w:tcPr>
            <w:tcW w:w="1299" w:type="dxa"/>
          </w:tcPr>
          <w:p w:rsidR="00120E07" w:rsidRPr="003A0051" w:rsidRDefault="00120E07" w:rsidP="003A0051">
            <w:pPr>
              <w:pStyle w:val="NoSpacing"/>
              <w:jc w:val="center"/>
              <w:rPr>
                <w:rFonts w:ascii="Times New Roman" w:hAnsi="Times New Roman" w:cs="Times New Roman"/>
                <w:sz w:val="24"/>
                <w:szCs w:val="24"/>
              </w:rPr>
            </w:pP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Ул. Полевая</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1,0</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1,0</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Кладбище с. Новое Селище</w:t>
            </w:r>
          </w:p>
        </w:tc>
        <w:tc>
          <w:tcPr>
            <w:tcW w:w="1299"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0,4</w:t>
            </w:r>
          </w:p>
        </w:tc>
        <w:tc>
          <w:tcPr>
            <w:tcW w:w="1275" w:type="dxa"/>
          </w:tcPr>
          <w:p w:rsidR="00120E07" w:rsidRPr="003A0051" w:rsidRDefault="00120E07" w:rsidP="003A0051">
            <w:pPr>
              <w:pStyle w:val="NoSpacing"/>
              <w:jc w:val="center"/>
              <w:rPr>
                <w:rFonts w:ascii="Times New Roman" w:hAnsi="Times New Roman" w:cs="Times New Roman"/>
                <w:sz w:val="24"/>
                <w:szCs w:val="24"/>
              </w:rPr>
            </w:pPr>
          </w:p>
        </w:tc>
        <w:tc>
          <w:tcPr>
            <w:tcW w:w="978" w:type="dxa"/>
          </w:tcPr>
          <w:p w:rsidR="00120E07" w:rsidRPr="003A0051" w:rsidRDefault="00120E07" w:rsidP="003A0051">
            <w:pPr>
              <w:pStyle w:val="NoSpacing"/>
              <w:jc w:val="center"/>
              <w:rPr>
                <w:rFonts w:ascii="Times New Roman" w:hAnsi="Times New Roman" w:cs="Times New Roman"/>
                <w:sz w:val="24"/>
                <w:szCs w:val="24"/>
              </w:rPr>
            </w:pPr>
          </w:p>
        </w:tc>
        <w:tc>
          <w:tcPr>
            <w:tcW w:w="1063" w:type="dxa"/>
          </w:tcPr>
          <w:p w:rsidR="00120E07" w:rsidRPr="003A0051" w:rsidRDefault="00120E07" w:rsidP="003A0051">
            <w:pPr>
              <w:pStyle w:val="NoSpacing"/>
              <w:jc w:val="center"/>
              <w:rPr>
                <w:rFonts w:ascii="Times New Roman" w:hAnsi="Times New Roman" w:cs="Times New Roman"/>
                <w:sz w:val="24"/>
                <w:szCs w:val="24"/>
              </w:rPr>
            </w:pPr>
            <w:r w:rsidRPr="003A0051">
              <w:rPr>
                <w:rFonts w:ascii="Times New Roman" w:hAnsi="Times New Roman" w:cs="Times New Roman"/>
                <w:sz w:val="24"/>
                <w:szCs w:val="24"/>
              </w:rPr>
              <w:t>0,4</w:t>
            </w:r>
          </w:p>
        </w:tc>
      </w:tr>
      <w:tr w:rsidR="00120E07">
        <w:tc>
          <w:tcPr>
            <w:tcW w:w="628" w:type="dxa"/>
          </w:tcPr>
          <w:p w:rsidR="00120E07" w:rsidRPr="003A0051" w:rsidRDefault="00120E07" w:rsidP="003A0051">
            <w:pPr>
              <w:pStyle w:val="NoSpacing"/>
              <w:jc w:val="both"/>
              <w:rPr>
                <w:rFonts w:ascii="Times New Roman" w:hAnsi="Times New Roman" w:cs="Times New Roman"/>
                <w:sz w:val="24"/>
                <w:szCs w:val="24"/>
              </w:rPr>
            </w:pPr>
          </w:p>
        </w:tc>
        <w:tc>
          <w:tcPr>
            <w:tcW w:w="4725" w:type="dxa"/>
          </w:tcPr>
          <w:p w:rsidR="00120E07" w:rsidRPr="003A0051" w:rsidRDefault="00120E07" w:rsidP="003A0051">
            <w:pPr>
              <w:pStyle w:val="NoSpacing"/>
              <w:jc w:val="both"/>
              <w:rPr>
                <w:rFonts w:ascii="Times New Roman" w:hAnsi="Times New Roman" w:cs="Times New Roman"/>
                <w:sz w:val="24"/>
                <w:szCs w:val="24"/>
              </w:rPr>
            </w:pPr>
            <w:r w:rsidRPr="003A0051">
              <w:rPr>
                <w:rFonts w:ascii="Times New Roman" w:hAnsi="Times New Roman" w:cs="Times New Roman"/>
                <w:sz w:val="24"/>
                <w:szCs w:val="24"/>
              </w:rPr>
              <w:t>ИТОГО  дорог местного значения</w:t>
            </w:r>
          </w:p>
        </w:tc>
        <w:tc>
          <w:tcPr>
            <w:tcW w:w="1299" w:type="dxa"/>
          </w:tcPr>
          <w:p w:rsidR="00120E07" w:rsidRPr="003A0051" w:rsidRDefault="00120E07" w:rsidP="003A0051">
            <w:pPr>
              <w:pStyle w:val="NoSpacing"/>
              <w:jc w:val="center"/>
              <w:rPr>
                <w:rFonts w:ascii="Times New Roman" w:hAnsi="Times New Roman" w:cs="Times New Roman"/>
                <w:b/>
                <w:bCs/>
                <w:sz w:val="24"/>
                <w:szCs w:val="24"/>
              </w:rPr>
            </w:pPr>
            <w:r w:rsidRPr="003A0051">
              <w:rPr>
                <w:rFonts w:ascii="Times New Roman" w:hAnsi="Times New Roman" w:cs="Times New Roman"/>
                <w:b/>
                <w:bCs/>
                <w:sz w:val="24"/>
                <w:szCs w:val="24"/>
              </w:rPr>
              <w:t>20,3</w:t>
            </w:r>
          </w:p>
        </w:tc>
        <w:tc>
          <w:tcPr>
            <w:tcW w:w="1275" w:type="dxa"/>
          </w:tcPr>
          <w:p w:rsidR="00120E07" w:rsidRPr="003A0051" w:rsidRDefault="00120E07" w:rsidP="003A0051">
            <w:pPr>
              <w:pStyle w:val="NoSpacing"/>
              <w:jc w:val="center"/>
              <w:rPr>
                <w:rFonts w:ascii="Times New Roman" w:hAnsi="Times New Roman" w:cs="Times New Roman"/>
                <w:b/>
                <w:bCs/>
                <w:sz w:val="24"/>
                <w:szCs w:val="24"/>
              </w:rPr>
            </w:pPr>
            <w:r w:rsidRPr="003A0051">
              <w:rPr>
                <w:rFonts w:ascii="Times New Roman" w:hAnsi="Times New Roman" w:cs="Times New Roman"/>
                <w:b/>
                <w:bCs/>
                <w:sz w:val="24"/>
                <w:szCs w:val="24"/>
              </w:rPr>
              <w:t>3,8</w:t>
            </w:r>
          </w:p>
        </w:tc>
        <w:tc>
          <w:tcPr>
            <w:tcW w:w="978" w:type="dxa"/>
          </w:tcPr>
          <w:p w:rsidR="00120E07" w:rsidRPr="003A0051" w:rsidRDefault="00120E07" w:rsidP="003A0051">
            <w:pPr>
              <w:pStyle w:val="NoSpacing"/>
              <w:jc w:val="center"/>
              <w:rPr>
                <w:rFonts w:ascii="Times New Roman" w:hAnsi="Times New Roman" w:cs="Times New Roman"/>
                <w:b/>
                <w:bCs/>
                <w:sz w:val="24"/>
                <w:szCs w:val="24"/>
              </w:rPr>
            </w:pPr>
          </w:p>
        </w:tc>
        <w:tc>
          <w:tcPr>
            <w:tcW w:w="1063" w:type="dxa"/>
          </w:tcPr>
          <w:p w:rsidR="00120E07" w:rsidRPr="003A0051" w:rsidRDefault="00120E07" w:rsidP="003A0051">
            <w:pPr>
              <w:pStyle w:val="NoSpacing"/>
              <w:jc w:val="center"/>
              <w:rPr>
                <w:rFonts w:ascii="Times New Roman" w:hAnsi="Times New Roman" w:cs="Times New Roman"/>
                <w:b/>
                <w:bCs/>
                <w:sz w:val="24"/>
                <w:szCs w:val="24"/>
              </w:rPr>
            </w:pPr>
            <w:r w:rsidRPr="003A0051">
              <w:rPr>
                <w:rFonts w:ascii="Times New Roman" w:hAnsi="Times New Roman" w:cs="Times New Roman"/>
                <w:b/>
                <w:bCs/>
                <w:sz w:val="24"/>
                <w:szCs w:val="24"/>
              </w:rPr>
              <w:t>16,5</w:t>
            </w:r>
          </w:p>
        </w:tc>
      </w:tr>
    </w:tbl>
    <w:p w:rsidR="00120E07" w:rsidRPr="0017710A" w:rsidRDefault="00120E07" w:rsidP="00972934">
      <w:pPr>
        <w:pStyle w:val="NoSpacing"/>
        <w:ind w:firstLine="709"/>
        <w:jc w:val="both"/>
      </w:pPr>
    </w:p>
    <w:p w:rsidR="00120E07" w:rsidRPr="00ED0ABF" w:rsidRDefault="00120E07" w:rsidP="00ED0ABF">
      <w:pPr>
        <w:pStyle w:val="NoSpacing"/>
        <w:ind w:firstLine="709"/>
        <w:jc w:val="both"/>
        <w:rPr>
          <w:rFonts w:ascii="Times New Roman" w:hAnsi="Times New Roman" w:cs="Times New Roman"/>
          <w:sz w:val="24"/>
          <w:szCs w:val="24"/>
        </w:rPr>
      </w:pPr>
      <w:r w:rsidRPr="00ED0ABF">
        <w:rPr>
          <w:rFonts w:ascii="Times New Roman" w:hAnsi="Times New Roman" w:cs="Times New Roman"/>
          <w:sz w:val="24"/>
          <w:szCs w:val="24"/>
        </w:rPr>
        <w:t>Обслуживание дорог осуществляется администрацией Протасовского сельского  поселения с привлечением подрядных организаций по муниципальным контрактам на выполнение комплекса работ по содержанию муниципальных автомобильных дорог  на территории Протасовского  сельского поселения. В состав работ входит:</w:t>
      </w:r>
    </w:p>
    <w:p w:rsidR="00120E07" w:rsidRPr="00ED0ABF" w:rsidRDefault="00120E07" w:rsidP="00ED0ABF">
      <w:pPr>
        <w:pStyle w:val="ListParagraph"/>
        <w:numPr>
          <w:ilvl w:val="0"/>
          <w:numId w:val="1"/>
        </w:numPr>
        <w:tabs>
          <w:tab w:val="left" w:pos="851"/>
        </w:tabs>
        <w:ind w:left="0" w:firstLine="709"/>
        <w:jc w:val="both"/>
      </w:pPr>
      <w:r w:rsidRPr="00ED0ABF">
        <w:t>Содержание муниципальных автомобильных дорог, включающие в себя работы по ремонту автомобильных дорог (отсыпка щебнем, асфальтовой крошкой,  ямочный ремонт);</w:t>
      </w:r>
    </w:p>
    <w:p w:rsidR="00120E07" w:rsidRPr="00ED0ABF" w:rsidRDefault="00120E07" w:rsidP="00ED0ABF">
      <w:pPr>
        <w:pStyle w:val="ListParagraph"/>
        <w:numPr>
          <w:ilvl w:val="0"/>
          <w:numId w:val="1"/>
        </w:numPr>
        <w:tabs>
          <w:tab w:val="left" w:pos="851"/>
        </w:tabs>
        <w:ind w:left="0" w:firstLine="709"/>
        <w:jc w:val="both"/>
      </w:pPr>
      <w:r w:rsidRPr="00ED0ABF">
        <w:t>Расчистка дорог от снега в зимний период;</w:t>
      </w:r>
    </w:p>
    <w:p w:rsidR="00120E07" w:rsidRPr="00ED0ABF" w:rsidRDefault="00120E07" w:rsidP="00ED0ABF">
      <w:pPr>
        <w:pStyle w:val="ListParagraph"/>
        <w:numPr>
          <w:ilvl w:val="0"/>
          <w:numId w:val="1"/>
        </w:numPr>
        <w:tabs>
          <w:tab w:val="left" w:pos="851"/>
        </w:tabs>
        <w:ind w:left="0" w:firstLine="709"/>
        <w:jc w:val="both"/>
      </w:pPr>
      <w:r w:rsidRPr="00ED0ABF">
        <w:t>Монтаж/демонтаж искусственных неровностей для принудительного снижения скорости по соответствующему распоряжению Заказчика.</w:t>
      </w:r>
    </w:p>
    <w:p w:rsidR="00120E07" w:rsidRPr="003A0051" w:rsidRDefault="00120E07" w:rsidP="003C595D">
      <w:pPr>
        <w:pStyle w:val="ListParagraph"/>
        <w:numPr>
          <w:ilvl w:val="0"/>
          <w:numId w:val="1"/>
        </w:numPr>
        <w:tabs>
          <w:tab w:val="left" w:pos="851"/>
        </w:tabs>
        <w:ind w:left="0" w:firstLine="709"/>
        <w:jc w:val="both"/>
      </w:pPr>
      <w:r w:rsidRPr="00ED0ABF">
        <w:t>Работы по содержанию, монтажу (установке) и демонтажу дорожных знаков в соответствии со схемой установки дорожных знаков предоставленной Заказчиком.</w:t>
      </w:r>
    </w:p>
    <w:p w:rsidR="00120E07" w:rsidRPr="003C595D" w:rsidRDefault="00120E07" w:rsidP="003A0051">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межремонтных  сроков,  накоплению  количества  участков  недоремонта.  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Применение  программно-целевого  метода  в  развитии  автомобильных  дорог общего </w:t>
      </w:r>
      <w:r>
        <w:rPr>
          <w:rFonts w:ascii="Times New Roman" w:hAnsi="Times New Roman" w:cs="Times New Roman"/>
          <w:sz w:val="24"/>
          <w:szCs w:val="24"/>
        </w:rPr>
        <w:t>пользования местного  значения Протасовского</w:t>
      </w:r>
      <w:r w:rsidRPr="003C595D">
        <w:rPr>
          <w:rFonts w:ascii="Times New Roman" w:hAnsi="Times New Roman" w:cs="Times New Roman"/>
          <w:sz w:val="24"/>
          <w:szCs w:val="24"/>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 </w:t>
      </w:r>
    </w:p>
    <w:p w:rsidR="00120E07" w:rsidRDefault="00120E07" w:rsidP="003A0051">
      <w:pPr>
        <w:pStyle w:val="NoSpacing"/>
        <w:ind w:firstLine="567"/>
        <w:jc w:val="both"/>
        <w:rPr>
          <w:rFonts w:ascii="Times New Roman" w:hAnsi="Times New Roman" w:cs="Times New Roman"/>
          <w:b/>
          <w:bCs/>
          <w:sz w:val="24"/>
          <w:szCs w:val="24"/>
        </w:rPr>
      </w:pPr>
      <w:r w:rsidRPr="003C595D">
        <w:rPr>
          <w:rFonts w:ascii="Times New Roman" w:hAnsi="Times New Roman" w:cs="Times New Roman"/>
          <w:sz w:val="24"/>
          <w:szCs w:val="24"/>
        </w:rPr>
        <w:t xml:space="preserve">          В связи с недостаточностью финансирования расходов на дорожное хозяйство в </w:t>
      </w:r>
      <w:r>
        <w:rPr>
          <w:rFonts w:ascii="Times New Roman" w:hAnsi="Times New Roman" w:cs="Times New Roman"/>
          <w:sz w:val="24"/>
          <w:szCs w:val="24"/>
        </w:rPr>
        <w:t>бюджете  Протасовского</w:t>
      </w:r>
      <w:r w:rsidRPr="003C595D">
        <w:rPr>
          <w:rFonts w:ascii="Times New Roman" w:hAnsi="Times New Roman" w:cs="Times New Roman"/>
          <w:sz w:val="24"/>
          <w:szCs w:val="24"/>
        </w:rPr>
        <w:t xml:space="preserve">  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w:t>
      </w:r>
      <w:r w:rsidRPr="00915C8B">
        <w:rPr>
          <w:rFonts w:ascii="Times New Roman" w:hAnsi="Times New Roman" w:cs="Times New Roman"/>
          <w:b/>
          <w:bCs/>
          <w:sz w:val="24"/>
          <w:szCs w:val="24"/>
        </w:rPr>
        <w:t xml:space="preserve">           </w:t>
      </w:r>
    </w:p>
    <w:p w:rsidR="00120E07" w:rsidRPr="00087C93" w:rsidRDefault="00120E07" w:rsidP="003A0051">
      <w:pPr>
        <w:pStyle w:val="NoSpacing"/>
        <w:ind w:firstLine="567"/>
        <w:jc w:val="both"/>
        <w:rPr>
          <w:rFonts w:ascii="Times New Roman" w:hAnsi="Times New Roman" w:cs="Times New Roman"/>
          <w:sz w:val="24"/>
          <w:szCs w:val="24"/>
        </w:rPr>
      </w:pPr>
      <w:r w:rsidRPr="00087C93">
        <w:rPr>
          <w:rFonts w:ascii="Times New Roman" w:hAnsi="Times New Roman" w:cs="Times New Roman"/>
          <w:b/>
          <w:bCs/>
          <w:sz w:val="24"/>
          <w:szCs w:val="24"/>
        </w:rPr>
        <w:t xml:space="preserve">  </w:t>
      </w:r>
      <w:r w:rsidRPr="00087C93">
        <w:rPr>
          <w:rFonts w:ascii="Times New Roman" w:hAnsi="Times New Roman" w:cs="Times New Roman"/>
          <w:sz w:val="24"/>
          <w:szCs w:val="24"/>
        </w:rPr>
        <w:t xml:space="preserve">Проектом генерального плана предлагается </w:t>
      </w:r>
      <w:r>
        <w:rPr>
          <w:rFonts w:ascii="Times New Roman" w:hAnsi="Times New Roman" w:cs="Times New Roman"/>
          <w:sz w:val="24"/>
          <w:szCs w:val="24"/>
        </w:rPr>
        <w:t>р</w:t>
      </w:r>
      <w:r w:rsidRPr="00087C93">
        <w:rPr>
          <w:rFonts w:ascii="Times New Roman" w:hAnsi="Times New Roman" w:cs="Times New Roman"/>
          <w:sz w:val="24"/>
          <w:szCs w:val="24"/>
        </w:rPr>
        <w:t>еконструкция и ремонт покрытия на всей сети местных автомобильных дорог.</w:t>
      </w:r>
    </w:p>
    <w:p w:rsidR="00120E07" w:rsidRDefault="00120E07" w:rsidP="00ED0ABF">
      <w:pPr>
        <w:pStyle w:val="NoSpacing"/>
        <w:ind w:firstLine="709"/>
        <w:jc w:val="both"/>
      </w:pPr>
    </w:p>
    <w:p w:rsidR="00120E07" w:rsidRDefault="00120E07" w:rsidP="00ED0ABF">
      <w:pPr>
        <w:pStyle w:val="NoSpacing"/>
        <w:ind w:firstLine="709"/>
        <w:jc w:val="both"/>
      </w:pPr>
    </w:p>
    <w:p w:rsidR="00120E07" w:rsidRPr="0017710A" w:rsidRDefault="00120E07" w:rsidP="00ED0ABF">
      <w:pPr>
        <w:pStyle w:val="NoSpacing"/>
        <w:ind w:firstLine="709"/>
        <w:jc w:val="both"/>
      </w:pPr>
    </w:p>
    <w:p w:rsidR="00120E07" w:rsidRDefault="00120E07" w:rsidP="008D3133">
      <w:pPr>
        <w:pStyle w:val="NoSpacing"/>
        <w:jc w:val="both"/>
        <w:rPr>
          <w:rFonts w:ascii="Times New Roman" w:hAnsi="Times New Roman" w:cs="Times New Roman"/>
          <w:b/>
          <w:bCs/>
          <w:sz w:val="24"/>
          <w:szCs w:val="24"/>
        </w:rPr>
      </w:pPr>
      <w:r w:rsidRPr="00915C8B">
        <w:rPr>
          <w:rFonts w:ascii="Times New Roman" w:hAnsi="Times New Roman" w:cs="Times New Roman"/>
          <w:b/>
          <w:bCs/>
          <w:sz w:val="24"/>
          <w:szCs w:val="24"/>
        </w:rPr>
        <w:t xml:space="preserve"> 2.6 Анализ состава парк</w:t>
      </w:r>
      <w:r>
        <w:rPr>
          <w:rFonts w:ascii="Times New Roman" w:hAnsi="Times New Roman" w:cs="Times New Roman"/>
          <w:b/>
          <w:bCs/>
          <w:sz w:val="24"/>
          <w:szCs w:val="24"/>
        </w:rPr>
        <w:t>а транспортных средств и уровня</w:t>
      </w:r>
      <w:r w:rsidRPr="00915C8B">
        <w:rPr>
          <w:rFonts w:ascii="Times New Roman" w:hAnsi="Times New Roman" w:cs="Times New Roman"/>
          <w:b/>
          <w:bCs/>
          <w:sz w:val="24"/>
          <w:szCs w:val="24"/>
        </w:rPr>
        <w:t xml:space="preserve"> автомобилизации в </w:t>
      </w:r>
      <w:r>
        <w:rPr>
          <w:rFonts w:ascii="Times New Roman" w:hAnsi="Times New Roman" w:cs="Times New Roman"/>
          <w:b/>
          <w:bCs/>
          <w:sz w:val="24"/>
          <w:szCs w:val="24"/>
        </w:rPr>
        <w:t>Протасовском</w:t>
      </w:r>
      <w:r w:rsidRPr="00915C8B">
        <w:rPr>
          <w:rFonts w:ascii="Times New Roman" w:hAnsi="Times New Roman" w:cs="Times New Roman"/>
          <w:b/>
          <w:bCs/>
          <w:sz w:val="24"/>
          <w:szCs w:val="24"/>
        </w:rPr>
        <w:t xml:space="preserve"> сельском поселении, </w:t>
      </w:r>
      <w:r>
        <w:rPr>
          <w:rFonts w:ascii="Times New Roman" w:hAnsi="Times New Roman" w:cs="Times New Roman"/>
          <w:b/>
          <w:bCs/>
          <w:sz w:val="24"/>
          <w:szCs w:val="24"/>
        </w:rPr>
        <w:t xml:space="preserve">обеспеченность </w:t>
      </w:r>
      <w:r w:rsidRPr="00915C8B">
        <w:rPr>
          <w:rFonts w:ascii="Times New Roman" w:hAnsi="Times New Roman" w:cs="Times New Roman"/>
          <w:b/>
          <w:bCs/>
          <w:sz w:val="24"/>
          <w:szCs w:val="24"/>
        </w:rPr>
        <w:t xml:space="preserve"> парковками.  </w:t>
      </w:r>
    </w:p>
    <w:p w:rsidR="00120E07" w:rsidRPr="00AE7B86" w:rsidRDefault="00120E07" w:rsidP="008D3133">
      <w:pPr>
        <w:pStyle w:val="NoSpacing"/>
        <w:ind w:firstLine="567"/>
        <w:jc w:val="both"/>
        <w:rPr>
          <w:rFonts w:ascii="Times New Roman" w:hAnsi="Times New Roman" w:cs="Times New Roman"/>
          <w:sz w:val="24"/>
          <w:szCs w:val="24"/>
        </w:rPr>
      </w:pPr>
      <w:r w:rsidRPr="00AE7B86">
        <w:rPr>
          <w:rFonts w:ascii="Times New Roman" w:hAnsi="Times New Roman" w:cs="Times New Roman"/>
          <w:sz w:val="24"/>
          <w:szCs w:val="24"/>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w:t>
      </w:r>
      <w:r w:rsidRPr="00AE7B86">
        <w:rPr>
          <w:rFonts w:ascii="Times New Roman" w:eastAsia="Times New Roman" w:hAnsi="Cambria Math" w:cs="Cambria Math"/>
          <w:sz w:val="24"/>
          <w:szCs w:val="24"/>
        </w:rPr>
        <w:t>ѐ</w:t>
      </w:r>
      <w:r w:rsidRPr="00AE7B86">
        <w:rPr>
          <w:rFonts w:ascii="Times New Roman" w:hAnsi="Times New Roman" w:cs="Times New Roman"/>
          <w:sz w:val="24"/>
          <w:szCs w:val="24"/>
        </w:rPr>
        <w:t>т  увеличения  числа  легковых  автомобилей  находящихся  в собственности  граждан  (в  среднем  по  5%  в  год).  На  01.01.2016  года  количество грузовых автомобилей составляет 5, легковых – 40</w:t>
      </w:r>
      <w:r w:rsidRPr="00AE7B86">
        <w:rPr>
          <w:rFonts w:ascii="Times New Roman" w:hAnsi="Times New Roman" w:cs="Times New Roman"/>
          <w:color w:val="000000"/>
          <w:sz w:val="24"/>
          <w:szCs w:val="24"/>
        </w:rPr>
        <w:t>.</w:t>
      </w:r>
      <w:r w:rsidRPr="00AE7B86">
        <w:rPr>
          <w:rFonts w:ascii="Times New Roman" w:hAnsi="Times New Roman" w:cs="Times New Roman"/>
          <w:sz w:val="24"/>
          <w:szCs w:val="24"/>
        </w:rPr>
        <w:t xml:space="preserve">                                          </w:t>
      </w:r>
    </w:p>
    <w:p w:rsidR="00120E07" w:rsidRDefault="00120E07" w:rsidP="00AE7B86">
      <w:pPr>
        <w:pStyle w:val="NoSpacing"/>
        <w:ind w:firstLine="567"/>
        <w:rPr>
          <w:rFonts w:ascii="Times New Roman" w:hAnsi="Times New Roman" w:cs="Times New Roman"/>
          <w:sz w:val="24"/>
          <w:szCs w:val="24"/>
        </w:rPr>
      </w:pPr>
      <w:r w:rsidRPr="00AE7B86">
        <w:rPr>
          <w:rFonts w:ascii="Times New Roman" w:hAnsi="Times New Roman" w:cs="Times New Roman"/>
          <w:sz w:val="24"/>
          <w:szCs w:val="24"/>
        </w:rPr>
        <w:t>Парк транспортных средств сельского поселения преимущественно состоит из легковых автомобилей, в подавляющем большинстве принадлежащих частным лицам. Состав парка транспортных средств представлен</w:t>
      </w:r>
      <w:r>
        <w:rPr>
          <w:rFonts w:ascii="Times New Roman" w:hAnsi="Times New Roman" w:cs="Times New Roman"/>
          <w:sz w:val="24"/>
          <w:szCs w:val="24"/>
        </w:rPr>
        <w:t xml:space="preserve">а </w:t>
      </w:r>
      <w:r w:rsidRPr="00AE7B86">
        <w:rPr>
          <w:rFonts w:ascii="Times New Roman" w:hAnsi="Times New Roman" w:cs="Times New Roman"/>
          <w:sz w:val="24"/>
          <w:szCs w:val="24"/>
        </w:rPr>
        <w:t xml:space="preserve"> в таблице 3.</w:t>
      </w:r>
    </w:p>
    <w:p w:rsidR="00120E07" w:rsidRPr="00AE7B86" w:rsidRDefault="00120E07" w:rsidP="00AE7B86">
      <w:pPr>
        <w:pStyle w:val="NoSpacing"/>
        <w:ind w:firstLine="567"/>
        <w:rPr>
          <w:rFonts w:ascii="Times New Roman" w:hAnsi="Times New Roman" w:cs="Times New Roman"/>
          <w:sz w:val="24"/>
          <w:szCs w:val="24"/>
        </w:rPr>
      </w:pPr>
    </w:p>
    <w:p w:rsidR="00120E07" w:rsidRPr="00AE7B86" w:rsidRDefault="00120E07" w:rsidP="00AE7B86">
      <w:pPr>
        <w:pStyle w:val="NoSpacing"/>
        <w:ind w:firstLine="567"/>
        <w:rPr>
          <w:rFonts w:ascii="Times New Roman" w:hAnsi="Times New Roman" w:cs="Times New Roman"/>
          <w:sz w:val="24"/>
          <w:szCs w:val="24"/>
        </w:rPr>
      </w:pPr>
      <w:r w:rsidRPr="00AE7B86">
        <w:rPr>
          <w:rFonts w:ascii="Times New Roman" w:hAnsi="Times New Roman" w:cs="Times New Roman"/>
          <w:sz w:val="24"/>
          <w:szCs w:val="24"/>
        </w:rPr>
        <w:t>Таблица 3. Состав парка транспортных средств Протасовского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2534"/>
        <w:gridCol w:w="1186"/>
        <w:gridCol w:w="1366"/>
        <w:gridCol w:w="1373"/>
      </w:tblGrid>
      <w:tr w:rsidR="00120E07" w:rsidRPr="00AE7B86">
        <w:trPr>
          <w:jc w:val="center"/>
        </w:trPr>
        <w:tc>
          <w:tcPr>
            <w:tcW w:w="576" w:type="dxa"/>
            <w:vAlign w:val="center"/>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 п/п</w:t>
            </w:r>
          </w:p>
        </w:tc>
        <w:tc>
          <w:tcPr>
            <w:tcW w:w="2432" w:type="dxa"/>
            <w:vAlign w:val="center"/>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Тип</w:t>
            </w:r>
          </w:p>
        </w:tc>
        <w:tc>
          <w:tcPr>
            <w:tcW w:w="1186" w:type="dxa"/>
            <w:vAlign w:val="center"/>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Марка*</w:t>
            </w:r>
          </w:p>
        </w:tc>
        <w:tc>
          <w:tcPr>
            <w:tcW w:w="1366" w:type="dxa"/>
            <w:vAlign w:val="center"/>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Вид топлива (дизель, бензин)</w:t>
            </w:r>
          </w:p>
        </w:tc>
        <w:tc>
          <w:tcPr>
            <w:tcW w:w="1134" w:type="dxa"/>
            <w:vAlign w:val="center"/>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количество</w:t>
            </w:r>
          </w:p>
        </w:tc>
      </w:tr>
      <w:tr w:rsidR="00120E07" w:rsidRPr="00AE7B86">
        <w:trPr>
          <w:jc w:val="center"/>
        </w:trPr>
        <w:tc>
          <w:tcPr>
            <w:tcW w:w="57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1</w:t>
            </w:r>
          </w:p>
        </w:tc>
        <w:tc>
          <w:tcPr>
            <w:tcW w:w="2432"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Грузовой</w:t>
            </w:r>
          </w:p>
        </w:tc>
        <w:tc>
          <w:tcPr>
            <w:tcW w:w="118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н/д</w:t>
            </w:r>
          </w:p>
        </w:tc>
        <w:tc>
          <w:tcPr>
            <w:tcW w:w="136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н/д</w:t>
            </w:r>
          </w:p>
        </w:tc>
        <w:tc>
          <w:tcPr>
            <w:tcW w:w="1134"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5</w:t>
            </w:r>
          </w:p>
        </w:tc>
      </w:tr>
      <w:tr w:rsidR="00120E07" w:rsidRPr="00AE7B86">
        <w:trPr>
          <w:jc w:val="center"/>
        </w:trPr>
        <w:tc>
          <w:tcPr>
            <w:tcW w:w="57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2</w:t>
            </w:r>
          </w:p>
        </w:tc>
        <w:tc>
          <w:tcPr>
            <w:tcW w:w="2432"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Легковой в т. ч.</w:t>
            </w:r>
          </w:p>
        </w:tc>
        <w:tc>
          <w:tcPr>
            <w:tcW w:w="118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н/д</w:t>
            </w:r>
          </w:p>
        </w:tc>
        <w:tc>
          <w:tcPr>
            <w:tcW w:w="136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н/д</w:t>
            </w:r>
          </w:p>
        </w:tc>
        <w:tc>
          <w:tcPr>
            <w:tcW w:w="1134"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40</w:t>
            </w:r>
          </w:p>
        </w:tc>
      </w:tr>
      <w:tr w:rsidR="00120E07" w:rsidRPr="00AE7B86">
        <w:trPr>
          <w:jc w:val="center"/>
        </w:trPr>
        <w:tc>
          <w:tcPr>
            <w:tcW w:w="57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2.1.</w:t>
            </w:r>
          </w:p>
        </w:tc>
        <w:tc>
          <w:tcPr>
            <w:tcW w:w="2432"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-организации</w:t>
            </w:r>
          </w:p>
        </w:tc>
        <w:tc>
          <w:tcPr>
            <w:tcW w:w="118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н/д</w:t>
            </w:r>
          </w:p>
        </w:tc>
        <w:tc>
          <w:tcPr>
            <w:tcW w:w="136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н/д</w:t>
            </w:r>
          </w:p>
        </w:tc>
        <w:tc>
          <w:tcPr>
            <w:tcW w:w="1134"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w:t>
            </w:r>
          </w:p>
        </w:tc>
      </w:tr>
      <w:tr w:rsidR="00120E07" w:rsidRPr="00AE7B86">
        <w:trPr>
          <w:jc w:val="center"/>
        </w:trPr>
        <w:tc>
          <w:tcPr>
            <w:tcW w:w="57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2.2.</w:t>
            </w:r>
          </w:p>
        </w:tc>
        <w:tc>
          <w:tcPr>
            <w:tcW w:w="2432"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-население</w:t>
            </w:r>
          </w:p>
        </w:tc>
        <w:tc>
          <w:tcPr>
            <w:tcW w:w="118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н/д</w:t>
            </w:r>
          </w:p>
        </w:tc>
        <w:tc>
          <w:tcPr>
            <w:tcW w:w="136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н/д</w:t>
            </w:r>
          </w:p>
        </w:tc>
        <w:tc>
          <w:tcPr>
            <w:tcW w:w="1134"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40</w:t>
            </w:r>
          </w:p>
        </w:tc>
      </w:tr>
      <w:tr w:rsidR="00120E07" w:rsidRPr="00AE7B86">
        <w:trPr>
          <w:jc w:val="center"/>
        </w:trPr>
        <w:tc>
          <w:tcPr>
            <w:tcW w:w="57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 xml:space="preserve">                                                                                                                                                      3</w:t>
            </w:r>
          </w:p>
        </w:tc>
        <w:tc>
          <w:tcPr>
            <w:tcW w:w="2432"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Сельскохозяйственная техника (трактора)</w:t>
            </w:r>
          </w:p>
        </w:tc>
        <w:tc>
          <w:tcPr>
            <w:tcW w:w="118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н/д</w:t>
            </w:r>
          </w:p>
        </w:tc>
        <w:tc>
          <w:tcPr>
            <w:tcW w:w="1366"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н/д</w:t>
            </w:r>
          </w:p>
        </w:tc>
        <w:tc>
          <w:tcPr>
            <w:tcW w:w="1134"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20</w:t>
            </w:r>
          </w:p>
        </w:tc>
      </w:tr>
      <w:tr w:rsidR="00120E07" w:rsidRPr="00AE7B86">
        <w:trPr>
          <w:jc w:val="center"/>
        </w:trPr>
        <w:tc>
          <w:tcPr>
            <w:tcW w:w="576" w:type="dxa"/>
          </w:tcPr>
          <w:p w:rsidR="00120E07" w:rsidRPr="00AE7B86" w:rsidRDefault="00120E07" w:rsidP="00AE7B86">
            <w:pPr>
              <w:pStyle w:val="NoSpacing"/>
              <w:rPr>
                <w:rFonts w:ascii="Times New Roman" w:hAnsi="Times New Roman" w:cs="Times New Roman"/>
                <w:sz w:val="24"/>
                <w:szCs w:val="24"/>
              </w:rPr>
            </w:pPr>
          </w:p>
        </w:tc>
        <w:tc>
          <w:tcPr>
            <w:tcW w:w="2432"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Всего</w:t>
            </w:r>
          </w:p>
        </w:tc>
        <w:tc>
          <w:tcPr>
            <w:tcW w:w="1186" w:type="dxa"/>
          </w:tcPr>
          <w:p w:rsidR="00120E07" w:rsidRPr="00AE7B86" w:rsidRDefault="00120E07" w:rsidP="00AE7B86">
            <w:pPr>
              <w:pStyle w:val="NoSpacing"/>
              <w:rPr>
                <w:rFonts w:ascii="Times New Roman" w:hAnsi="Times New Roman" w:cs="Times New Roman"/>
                <w:sz w:val="24"/>
                <w:szCs w:val="24"/>
              </w:rPr>
            </w:pPr>
          </w:p>
        </w:tc>
        <w:tc>
          <w:tcPr>
            <w:tcW w:w="1366" w:type="dxa"/>
          </w:tcPr>
          <w:p w:rsidR="00120E07" w:rsidRPr="00AE7B86" w:rsidRDefault="00120E07" w:rsidP="00AE7B86">
            <w:pPr>
              <w:pStyle w:val="NoSpacing"/>
              <w:rPr>
                <w:rFonts w:ascii="Times New Roman" w:hAnsi="Times New Roman" w:cs="Times New Roman"/>
                <w:sz w:val="24"/>
                <w:szCs w:val="24"/>
              </w:rPr>
            </w:pPr>
          </w:p>
        </w:tc>
        <w:tc>
          <w:tcPr>
            <w:tcW w:w="1134" w:type="dxa"/>
          </w:tcPr>
          <w:p w:rsidR="00120E07" w:rsidRPr="00AE7B86" w:rsidRDefault="00120E07" w:rsidP="00AE7B86">
            <w:pPr>
              <w:pStyle w:val="NoSpacing"/>
              <w:rPr>
                <w:rFonts w:ascii="Times New Roman" w:hAnsi="Times New Roman" w:cs="Times New Roman"/>
                <w:sz w:val="24"/>
                <w:szCs w:val="24"/>
              </w:rPr>
            </w:pPr>
            <w:r w:rsidRPr="00AE7B86">
              <w:rPr>
                <w:rFonts w:ascii="Times New Roman" w:hAnsi="Times New Roman" w:cs="Times New Roman"/>
                <w:sz w:val="24"/>
                <w:szCs w:val="24"/>
              </w:rPr>
              <w:t xml:space="preserve">65                                    </w:t>
            </w:r>
          </w:p>
        </w:tc>
      </w:tr>
    </w:tbl>
    <w:p w:rsidR="00120E07" w:rsidRPr="003C595D" w:rsidRDefault="00120E07" w:rsidP="003C595D">
      <w:pPr>
        <w:pStyle w:val="NoSpacing"/>
        <w:jc w:val="both"/>
        <w:rPr>
          <w:rFonts w:ascii="Times New Roman" w:hAnsi="Times New Roman" w:cs="Times New Roman"/>
          <w:sz w:val="24"/>
          <w:szCs w:val="24"/>
        </w:rPr>
      </w:pPr>
    </w:p>
    <w:p w:rsidR="00120E07" w:rsidRPr="00AE7B86" w:rsidRDefault="00120E07" w:rsidP="00517DBB">
      <w:pPr>
        <w:pStyle w:val="NoSpacing"/>
        <w:ind w:firstLine="567"/>
        <w:jc w:val="both"/>
        <w:rPr>
          <w:rFonts w:ascii="Times New Roman" w:hAnsi="Times New Roman" w:cs="Times New Roman"/>
          <w:sz w:val="24"/>
          <w:szCs w:val="24"/>
        </w:rPr>
      </w:pPr>
      <w:r w:rsidRPr="00AE7B86">
        <w:rPr>
          <w:rFonts w:ascii="Times New Roman" w:hAnsi="Times New Roman" w:cs="Times New Roman"/>
          <w:sz w:val="24"/>
          <w:szCs w:val="24"/>
        </w:rPr>
        <w:t xml:space="preserve">        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w:t>
      </w:r>
      <w:r w:rsidRPr="00AE7B86">
        <w:rPr>
          <w:rFonts w:ascii="Times New Roman" w:eastAsia="Times New Roman" w:hAnsi="Cambria Math" w:cs="Cambria Math"/>
          <w:sz w:val="24"/>
          <w:szCs w:val="24"/>
        </w:rPr>
        <w:t>ѐ</w:t>
      </w:r>
      <w:r w:rsidRPr="00AE7B86">
        <w:rPr>
          <w:rFonts w:ascii="Times New Roman" w:hAnsi="Times New Roman" w:cs="Times New Roman"/>
          <w:sz w:val="24"/>
          <w:szCs w:val="24"/>
        </w:rPr>
        <w:t>т  увеличения  числа  легковых  автомобилей  находящихся  в собственности  граждан  (в  среднем  по  5%  в  год).  На  01.01.201</w:t>
      </w:r>
      <w:r>
        <w:rPr>
          <w:rFonts w:ascii="Times New Roman" w:hAnsi="Times New Roman" w:cs="Times New Roman"/>
          <w:sz w:val="24"/>
          <w:szCs w:val="24"/>
        </w:rPr>
        <w:t>7</w:t>
      </w:r>
      <w:r w:rsidRPr="00AE7B86">
        <w:rPr>
          <w:rFonts w:ascii="Times New Roman" w:hAnsi="Times New Roman" w:cs="Times New Roman"/>
          <w:sz w:val="24"/>
          <w:szCs w:val="24"/>
        </w:rPr>
        <w:t xml:space="preserve">  года  количество грузовых автомобилей составляет 5, легковых – 40</w:t>
      </w:r>
      <w:r w:rsidRPr="00AE7B86">
        <w:rPr>
          <w:rFonts w:ascii="Times New Roman" w:hAnsi="Times New Roman" w:cs="Times New Roman"/>
          <w:color w:val="000000"/>
          <w:sz w:val="24"/>
          <w:szCs w:val="24"/>
        </w:rPr>
        <w:t>.</w:t>
      </w:r>
      <w:r w:rsidRPr="00AE7B86">
        <w:rPr>
          <w:rFonts w:ascii="Times New Roman" w:hAnsi="Times New Roman" w:cs="Times New Roman"/>
          <w:sz w:val="24"/>
          <w:szCs w:val="24"/>
        </w:rPr>
        <w:t xml:space="preserve">                                          </w:t>
      </w:r>
    </w:p>
    <w:p w:rsidR="00120E07" w:rsidRPr="00AE7B86" w:rsidRDefault="00120E07" w:rsidP="00AE7B86">
      <w:pPr>
        <w:pStyle w:val="NoSpacing"/>
        <w:ind w:firstLine="567"/>
        <w:rPr>
          <w:rFonts w:ascii="Times New Roman" w:hAnsi="Times New Roman" w:cs="Times New Roman"/>
          <w:sz w:val="24"/>
          <w:szCs w:val="24"/>
        </w:rPr>
      </w:pPr>
      <w:r w:rsidRPr="00AE7B86">
        <w:rPr>
          <w:rFonts w:ascii="Times New Roman" w:hAnsi="Times New Roman" w:cs="Times New Roman"/>
          <w:sz w:val="24"/>
          <w:szCs w:val="24"/>
        </w:rPr>
        <w:t xml:space="preserve">  </w:t>
      </w:r>
    </w:p>
    <w:p w:rsidR="00120E07" w:rsidRPr="00AE7B86" w:rsidRDefault="00120E07" w:rsidP="00AE7B86">
      <w:pPr>
        <w:pStyle w:val="NoSpacing"/>
        <w:ind w:firstLine="567"/>
        <w:rPr>
          <w:rFonts w:ascii="Times New Roman" w:hAnsi="Times New Roman" w:cs="Times New Roman"/>
          <w:sz w:val="24"/>
          <w:szCs w:val="24"/>
        </w:rPr>
      </w:pPr>
      <w:r w:rsidRPr="00AE7B86">
        <w:rPr>
          <w:rFonts w:ascii="Times New Roman" w:hAnsi="Times New Roman" w:cs="Times New Roman"/>
          <w:sz w:val="24"/>
          <w:szCs w:val="24"/>
        </w:rPr>
        <w:t xml:space="preserve">Таблица </w:t>
      </w:r>
      <w:r>
        <w:rPr>
          <w:rFonts w:ascii="Times New Roman" w:hAnsi="Times New Roman" w:cs="Times New Roman"/>
          <w:sz w:val="24"/>
          <w:szCs w:val="24"/>
        </w:rPr>
        <w:t>4</w:t>
      </w:r>
      <w:r w:rsidRPr="00AE7B86">
        <w:rPr>
          <w:rFonts w:ascii="Times New Roman" w:hAnsi="Times New Roman" w:cs="Times New Roman"/>
          <w:sz w:val="24"/>
          <w:szCs w:val="24"/>
        </w:rPr>
        <w:t>. Оценка уровня автомобилизации населения</w:t>
      </w:r>
    </w:p>
    <w:tbl>
      <w:tblPr>
        <w:tblW w:w="9004" w:type="dxa"/>
        <w:jc w:val="center"/>
        <w:tblLook w:val="00A0"/>
      </w:tblPr>
      <w:tblGrid>
        <w:gridCol w:w="1025"/>
        <w:gridCol w:w="4511"/>
        <w:gridCol w:w="1174"/>
        <w:gridCol w:w="1116"/>
        <w:gridCol w:w="1178"/>
      </w:tblGrid>
      <w:tr w:rsidR="00120E07" w:rsidRPr="00AE7B86">
        <w:trPr>
          <w:trHeight w:val="675"/>
          <w:jc w:val="center"/>
        </w:trPr>
        <w:tc>
          <w:tcPr>
            <w:tcW w:w="960" w:type="dxa"/>
            <w:tcBorders>
              <w:top w:val="single" w:sz="4" w:space="0" w:color="auto"/>
              <w:left w:val="single" w:sz="4" w:space="0" w:color="auto"/>
              <w:bottom w:val="single" w:sz="4" w:space="0" w:color="auto"/>
              <w:right w:val="single" w:sz="4" w:space="0" w:color="auto"/>
            </w:tcBorders>
            <w:vAlign w:val="center"/>
          </w:tcPr>
          <w:p w:rsidR="00120E07" w:rsidRPr="00AE7B86" w:rsidRDefault="00120E07" w:rsidP="00AE7B86">
            <w:pPr>
              <w:pStyle w:val="NoSpacing"/>
              <w:ind w:firstLine="567"/>
              <w:rPr>
                <w:rFonts w:ascii="Times New Roman" w:hAnsi="Times New Roman" w:cs="Times New Roman"/>
                <w:b/>
                <w:bCs/>
                <w:color w:val="000000"/>
                <w:sz w:val="24"/>
                <w:szCs w:val="24"/>
              </w:rPr>
            </w:pPr>
            <w:r w:rsidRPr="00AE7B86">
              <w:rPr>
                <w:rFonts w:ascii="Times New Roman" w:hAnsi="Times New Roman" w:cs="Times New Roman"/>
                <w:b/>
                <w:bCs/>
                <w:color w:val="000000"/>
                <w:sz w:val="24"/>
                <w:szCs w:val="24"/>
              </w:rPr>
              <w:t>№</w:t>
            </w:r>
          </w:p>
        </w:tc>
        <w:tc>
          <w:tcPr>
            <w:tcW w:w="4564" w:type="dxa"/>
            <w:tcBorders>
              <w:top w:val="single" w:sz="4" w:space="0" w:color="auto"/>
              <w:left w:val="nil"/>
              <w:bottom w:val="single" w:sz="4" w:space="0" w:color="auto"/>
              <w:right w:val="single" w:sz="4" w:space="0" w:color="auto"/>
            </w:tcBorders>
            <w:vAlign w:val="center"/>
          </w:tcPr>
          <w:p w:rsidR="00120E07" w:rsidRPr="00AE7B86" w:rsidRDefault="00120E07" w:rsidP="00AE7B86">
            <w:pPr>
              <w:pStyle w:val="NoSpacing"/>
              <w:ind w:firstLine="567"/>
              <w:rPr>
                <w:rFonts w:ascii="Times New Roman" w:hAnsi="Times New Roman" w:cs="Times New Roman"/>
                <w:b/>
                <w:bCs/>
                <w:color w:val="000000"/>
                <w:sz w:val="24"/>
                <w:szCs w:val="24"/>
              </w:rPr>
            </w:pPr>
            <w:r w:rsidRPr="00AE7B86">
              <w:rPr>
                <w:rFonts w:ascii="Times New Roman" w:hAnsi="Times New Roman" w:cs="Times New Roman"/>
                <w:b/>
                <w:bCs/>
                <w:color w:val="000000"/>
                <w:sz w:val="24"/>
                <w:szCs w:val="24"/>
              </w:rPr>
              <w:t>Показатели</w:t>
            </w:r>
          </w:p>
        </w:tc>
        <w:tc>
          <w:tcPr>
            <w:tcW w:w="1180" w:type="dxa"/>
            <w:tcBorders>
              <w:top w:val="single" w:sz="4" w:space="0" w:color="auto"/>
              <w:left w:val="nil"/>
              <w:bottom w:val="single" w:sz="4" w:space="0" w:color="auto"/>
              <w:right w:val="single" w:sz="4" w:space="0" w:color="auto"/>
            </w:tcBorders>
            <w:vAlign w:val="center"/>
          </w:tcPr>
          <w:p w:rsidR="00120E07" w:rsidRPr="00AE7B86" w:rsidRDefault="00120E07" w:rsidP="00517DBB">
            <w:pPr>
              <w:pStyle w:val="NoSpacing"/>
              <w:ind w:firstLine="90"/>
              <w:rPr>
                <w:rFonts w:ascii="Times New Roman" w:hAnsi="Times New Roman" w:cs="Times New Roman"/>
                <w:b/>
                <w:bCs/>
                <w:color w:val="000000"/>
                <w:sz w:val="24"/>
                <w:szCs w:val="24"/>
              </w:rPr>
            </w:pPr>
            <w:r w:rsidRPr="00AE7B86">
              <w:rPr>
                <w:rFonts w:ascii="Times New Roman" w:hAnsi="Times New Roman" w:cs="Times New Roman"/>
                <w:b/>
                <w:bCs/>
                <w:color w:val="000000"/>
                <w:sz w:val="24"/>
                <w:szCs w:val="24"/>
              </w:rPr>
              <w:t>201</w:t>
            </w:r>
            <w:r>
              <w:rPr>
                <w:rFonts w:ascii="Times New Roman" w:hAnsi="Times New Roman" w:cs="Times New Roman"/>
                <w:b/>
                <w:bCs/>
                <w:color w:val="000000"/>
                <w:sz w:val="24"/>
                <w:szCs w:val="24"/>
              </w:rPr>
              <w:t>5</w:t>
            </w:r>
            <w:r w:rsidRPr="00AE7B86">
              <w:rPr>
                <w:rFonts w:ascii="Times New Roman" w:hAnsi="Times New Roman" w:cs="Times New Roman"/>
                <w:b/>
                <w:bCs/>
                <w:color w:val="000000"/>
                <w:sz w:val="24"/>
                <w:szCs w:val="24"/>
              </w:rPr>
              <w:t xml:space="preserve"> год (факт)</w:t>
            </w:r>
          </w:p>
        </w:tc>
        <w:tc>
          <w:tcPr>
            <w:tcW w:w="1120" w:type="dxa"/>
            <w:tcBorders>
              <w:top w:val="single" w:sz="4" w:space="0" w:color="auto"/>
              <w:left w:val="nil"/>
              <w:bottom w:val="single" w:sz="4" w:space="0" w:color="auto"/>
              <w:right w:val="single" w:sz="4" w:space="0" w:color="auto"/>
            </w:tcBorders>
            <w:vAlign w:val="center"/>
          </w:tcPr>
          <w:p w:rsidR="00120E07" w:rsidRPr="00AE7B86" w:rsidRDefault="00120E07" w:rsidP="00517DBB">
            <w:pPr>
              <w:pStyle w:val="NoSpacing"/>
              <w:ind w:firstLine="90"/>
              <w:rPr>
                <w:rFonts w:ascii="Times New Roman" w:hAnsi="Times New Roman" w:cs="Times New Roman"/>
                <w:b/>
                <w:bCs/>
                <w:color w:val="000000"/>
                <w:sz w:val="24"/>
                <w:szCs w:val="24"/>
              </w:rPr>
            </w:pPr>
            <w:r w:rsidRPr="00AE7B86">
              <w:rPr>
                <w:rFonts w:ascii="Times New Roman" w:hAnsi="Times New Roman" w:cs="Times New Roman"/>
                <w:b/>
                <w:bCs/>
                <w:color w:val="000000"/>
                <w:sz w:val="24"/>
                <w:szCs w:val="24"/>
              </w:rPr>
              <w:t>201</w:t>
            </w:r>
            <w:r>
              <w:rPr>
                <w:rFonts w:ascii="Times New Roman" w:hAnsi="Times New Roman" w:cs="Times New Roman"/>
                <w:b/>
                <w:bCs/>
                <w:color w:val="000000"/>
                <w:sz w:val="24"/>
                <w:szCs w:val="24"/>
              </w:rPr>
              <w:t>6</w:t>
            </w:r>
            <w:r w:rsidRPr="00AE7B86">
              <w:rPr>
                <w:rFonts w:ascii="Times New Roman" w:hAnsi="Times New Roman" w:cs="Times New Roman"/>
                <w:b/>
                <w:bCs/>
                <w:color w:val="000000"/>
                <w:sz w:val="24"/>
                <w:szCs w:val="24"/>
              </w:rPr>
              <w:t xml:space="preserve"> год (факт)</w:t>
            </w:r>
          </w:p>
        </w:tc>
        <w:tc>
          <w:tcPr>
            <w:tcW w:w="1180" w:type="dxa"/>
            <w:tcBorders>
              <w:top w:val="single" w:sz="4" w:space="0" w:color="auto"/>
              <w:left w:val="nil"/>
              <w:bottom w:val="single" w:sz="4" w:space="0" w:color="auto"/>
              <w:right w:val="single" w:sz="4" w:space="0" w:color="auto"/>
            </w:tcBorders>
            <w:vAlign w:val="center"/>
          </w:tcPr>
          <w:p w:rsidR="00120E07" w:rsidRPr="00AE7B86" w:rsidRDefault="00120E07" w:rsidP="00517DBB">
            <w:pPr>
              <w:pStyle w:val="NoSpacing"/>
              <w:ind w:firstLine="90"/>
              <w:rPr>
                <w:rFonts w:ascii="Times New Roman" w:hAnsi="Times New Roman" w:cs="Times New Roman"/>
                <w:b/>
                <w:bCs/>
                <w:color w:val="000000"/>
                <w:sz w:val="24"/>
                <w:szCs w:val="24"/>
              </w:rPr>
            </w:pPr>
            <w:r w:rsidRPr="00AE7B86">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r w:rsidRPr="00AE7B86">
              <w:rPr>
                <w:rFonts w:ascii="Times New Roman" w:hAnsi="Times New Roman" w:cs="Times New Roman"/>
                <w:b/>
                <w:bCs/>
                <w:color w:val="000000"/>
                <w:sz w:val="24"/>
                <w:szCs w:val="24"/>
              </w:rPr>
              <w:t xml:space="preserve"> год </w:t>
            </w:r>
            <w:r>
              <w:rPr>
                <w:rFonts w:ascii="Times New Roman" w:hAnsi="Times New Roman" w:cs="Times New Roman"/>
                <w:b/>
                <w:bCs/>
                <w:color w:val="000000"/>
                <w:sz w:val="24"/>
                <w:szCs w:val="24"/>
              </w:rPr>
              <w:t>прогноз</w:t>
            </w:r>
          </w:p>
        </w:tc>
      </w:tr>
      <w:tr w:rsidR="00120E07" w:rsidRPr="00AE7B86">
        <w:trPr>
          <w:trHeight w:val="273"/>
          <w:jc w:val="center"/>
        </w:trPr>
        <w:tc>
          <w:tcPr>
            <w:tcW w:w="960" w:type="dxa"/>
            <w:tcBorders>
              <w:top w:val="nil"/>
              <w:left w:val="single" w:sz="4" w:space="0" w:color="auto"/>
              <w:bottom w:val="single" w:sz="4" w:space="0" w:color="auto"/>
              <w:right w:val="single" w:sz="4" w:space="0" w:color="auto"/>
            </w:tcBorders>
            <w:vAlign w:val="center"/>
          </w:tcPr>
          <w:p w:rsidR="00120E07" w:rsidRPr="00AE7B86" w:rsidRDefault="00120E07" w:rsidP="00AE7B86">
            <w:pPr>
              <w:pStyle w:val="NoSpacing"/>
              <w:ind w:firstLine="567"/>
              <w:rPr>
                <w:rFonts w:ascii="Times New Roman" w:hAnsi="Times New Roman" w:cs="Times New Roman"/>
                <w:color w:val="000000"/>
                <w:sz w:val="24"/>
                <w:szCs w:val="24"/>
              </w:rPr>
            </w:pPr>
            <w:r w:rsidRPr="00AE7B86">
              <w:rPr>
                <w:rFonts w:ascii="Times New Roman" w:hAnsi="Times New Roman" w:cs="Times New Roman"/>
                <w:color w:val="000000"/>
                <w:sz w:val="24"/>
                <w:szCs w:val="24"/>
              </w:rPr>
              <w:t>1</w:t>
            </w:r>
          </w:p>
        </w:tc>
        <w:tc>
          <w:tcPr>
            <w:tcW w:w="4564"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Общая численность населения,</w:t>
            </w:r>
            <w:r w:rsidRPr="00AE7B86">
              <w:rPr>
                <w:rFonts w:ascii="Times New Roman" w:hAnsi="Times New Roman" w:cs="Times New Roman"/>
                <w:color w:val="000000"/>
                <w:sz w:val="24"/>
                <w:szCs w:val="24"/>
              </w:rPr>
              <w:t xml:space="preserve">  чел.</w:t>
            </w:r>
          </w:p>
        </w:tc>
        <w:tc>
          <w:tcPr>
            <w:tcW w:w="1180"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328</w:t>
            </w:r>
          </w:p>
        </w:tc>
        <w:tc>
          <w:tcPr>
            <w:tcW w:w="1120"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180"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317</w:t>
            </w:r>
          </w:p>
        </w:tc>
      </w:tr>
      <w:tr w:rsidR="00120E07" w:rsidRPr="00AE7B86">
        <w:trPr>
          <w:trHeight w:val="615"/>
          <w:jc w:val="center"/>
        </w:trPr>
        <w:tc>
          <w:tcPr>
            <w:tcW w:w="960" w:type="dxa"/>
            <w:tcBorders>
              <w:top w:val="nil"/>
              <w:left w:val="single" w:sz="4" w:space="0" w:color="auto"/>
              <w:bottom w:val="single" w:sz="4" w:space="0" w:color="auto"/>
              <w:right w:val="single" w:sz="4" w:space="0" w:color="auto"/>
            </w:tcBorders>
            <w:vAlign w:val="center"/>
          </w:tcPr>
          <w:p w:rsidR="00120E07" w:rsidRPr="00AE7B86" w:rsidRDefault="00120E07" w:rsidP="00AE7B86">
            <w:pPr>
              <w:pStyle w:val="NoSpacing"/>
              <w:ind w:firstLine="567"/>
              <w:rPr>
                <w:rFonts w:ascii="Times New Roman" w:hAnsi="Times New Roman" w:cs="Times New Roman"/>
                <w:color w:val="000000"/>
                <w:sz w:val="24"/>
                <w:szCs w:val="24"/>
              </w:rPr>
            </w:pPr>
            <w:r w:rsidRPr="00AE7B86">
              <w:rPr>
                <w:rFonts w:ascii="Times New Roman" w:hAnsi="Times New Roman" w:cs="Times New Roman"/>
                <w:color w:val="000000"/>
                <w:sz w:val="24"/>
                <w:szCs w:val="24"/>
              </w:rPr>
              <w:t>2</w:t>
            </w:r>
          </w:p>
        </w:tc>
        <w:tc>
          <w:tcPr>
            <w:tcW w:w="4564"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sidRPr="00AE7B86">
              <w:rPr>
                <w:rFonts w:ascii="Times New Roman" w:hAnsi="Times New Roman" w:cs="Times New Roman"/>
                <w:color w:val="000000"/>
                <w:sz w:val="24"/>
                <w:szCs w:val="24"/>
              </w:rPr>
              <w:t>Количество автомобилей у населения, ед.</w:t>
            </w:r>
          </w:p>
        </w:tc>
        <w:tc>
          <w:tcPr>
            <w:tcW w:w="1180"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20"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180"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120E07" w:rsidRPr="00AE7B86">
        <w:trPr>
          <w:trHeight w:val="615"/>
          <w:jc w:val="center"/>
        </w:trPr>
        <w:tc>
          <w:tcPr>
            <w:tcW w:w="960" w:type="dxa"/>
            <w:tcBorders>
              <w:top w:val="nil"/>
              <w:left w:val="single" w:sz="4" w:space="0" w:color="auto"/>
              <w:bottom w:val="single" w:sz="4" w:space="0" w:color="auto"/>
              <w:right w:val="single" w:sz="4" w:space="0" w:color="auto"/>
            </w:tcBorders>
            <w:vAlign w:val="center"/>
          </w:tcPr>
          <w:p w:rsidR="00120E07" w:rsidRPr="00AE7B86" w:rsidRDefault="00120E07" w:rsidP="00AE7B86">
            <w:pPr>
              <w:pStyle w:val="NoSpacing"/>
              <w:ind w:firstLine="567"/>
              <w:rPr>
                <w:rFonts w:ascii="Times New Roman" w:hAnsi="Times New Roman" w:cs="Times New Roman"/>
                <w:color w:val="000000"/>
                <w:sz w:val="24"/>
                <w:szCs w:val="24"/>
              </w:rPr>
            </w:pPr>
            <w:r w:rsidRPr="00AE7B86">
              <w:rPr>
                <w:rFonts w:ascii="Times New Roman" w:hAnsi="Times New Roman" w:cs="Times New Roman"/>
                <w:color w:val="000000"/>
                <w:sz w:val="24"/>
                <w:szCs w:val="24"/>
              </w:rPr>
              <w:t>3</w:t>
            </w:r>
          </w:p>
        </w:tc>
        <w:tc>
          <w:tcPr>
            <w:tcW w:w="4564"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sidRPr="00AE7B86">
              <w:rPr>
                <w:rFonts w:ascii="Times New Roman" w:hAnsi="Times New Roman" w:cs="Times New Roman"/>
                <w:color w:val="000000"/>
                <w:sz w:val="24"/>
                <w:szCs w:val="24"/>
              </w:rPr>
              <w:t>Уровень автомобилизации населения, ед./1000 чел.</w:t>
            </w:r>
          </w:p>
        </w:tc>
        <w:tc>
          <w:tcPr>
            <w:tcW w:w="1180"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120"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1180" w:type="dxa"/>
            <w:tcBorders>
              <w:top w:val="nil"/>
              <w:left w:val="nil"/>
              <w:bottom w:val="single" w:sz="4" w:space="0" w:color="auto"/>
              <w:right w:val="single" w:sz="4" w:space="0" w:color="auto"/>
            </w:tcBorders>
            <w:vAlign w:val="center"/>
          </w:tcPr>
          <w:p w:rsidR="00120E07" w:rsidRPr="00AE7B86" w:rsidRDefault="00120E07" w:rsidP="00517DBB">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142</w:t>
            </w:r>
          </w:p>
        </w:tc>
      </w:tr>
    </w:tbl>
    <w:p w:rsidR="00120E07" w:rsidRPr="00AE7B86" w:rsidRDefault="00120E07" w:rsidP="00AE7B86">
      <w:pPr>
        <w:pStyle w:val="NoSpacing"/>
        <w:ind w:firstLine="567"/>
        <w:rPr>
          <w:rFonts w:ascii="Times New Roman" w:hAnsi="Times New Roman" w:cs="Times New Roman"/>
          <w:sz w:val="24"/>
          <w:szCs w:val="24"/>
        </w:rPr>
      </w:pPr>
    </w:p>
    <w:p w:rsidR="00120E07" w:rsidRPr="003C595D" w:rsidRDefault="00120E07" w:rsidP="00517DBB">
      <w:pPr>
        <w:pStyle w:val="NoSpacing"/>
        <w:jc w:val="both"/>
        <w:rPr>
          <w:rFonts w:ascii="Times New Roman" w:hAnsi="Times New Roman" w:cs="Times New Roman"/>
          <w:sz w:val="24"/>
          <w:szCs w:val="24"/>
        </w:rPr>
      </w:pPr>
      <w:r w:rsidRPr="00AE7B86">
        <w:rPr>
          <w:rFonts w:ascii="Times New Roman" w:hAnsi="Times New Roman" w:cs="Times New Roman"/>
          <w:sz w:val="24"/>
          <w:szCs w:val="24"/>
        </w:rPr>
        <w:t xml:space="preserve">Специализированные парковочные и гаражные комплексы в </w:t>
      </w:r>
      <w:r>
        <w:rPr>
          <w:rFonts w:ascii="Times New Roman" w:hAnsi="Times New Roman" w:cs="Times New Roman"/>
          <w:sz w:val="24"/>
          <w:szCs w:val="24"/>
        </w:rPr>
        <w:t xml:space="preserve">Протасовском сельском поселении </w:t>
      </w:r>
      <w:r w:rsidRPr="00AE7B86">
        <w:rPr>
          <w:rFonts w:ascii="Times New Roman" w:hAnsi="Times New Roman" w:cs="Times New Roman"/>
          <w:sz w:val="24"/>
          <w:szCs w:val="24"/>
        </w:rPr>
        <w:t xml:space="preserve"> отсутст</w:t>
      </w:r>
      <w:r>
        <w:rPr>
          <w:rFonts w:ascii="Times New Roman" w:hAnsi="Times New Roman" w:cs="Times New Roman"/>
          <w:sz w:val="24"/>
          <w:szCs w:val="24"/>
        </w:rPr>
        <w:t xml:space="preserve">вуют. </w:t>
      </w:r>
      <w:r w:rsidRPr="003C595D">
        <w:rPr>
          <w:rFonts w:ascii="Times New Roman" w:hAnsi="Times New Roman" w:cs="Times New Roman"/>
          <w:sz w:val="24"/>
          <w:szCs w:val="24"/>
        </w:rPr>
        <w:t xml:space="preserve">Хранение  автотранспорта  на  территории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w:t>
      </w:r>
      <w:r>
        <w:rPr>
          <w:rFonts w:ascii="Times New Roman" w:hAnsi="Times New Roman" w:cs="Times New Roman"/>
          <w:sz w:val="24"/>
          <w:szCs w:val="24"/>
        </w:rPr>
        <w:t>поселении. Парковочные места имеются у всех объектов социальной инфраструктуры и административных сданий.</w:t>
      </w:r>
    </w:p>
    <w:p w:rsidR="00120E07" w:rsidRPr="003C595D" w:rsidRDefault="00120E07" w:rsidP="003C595D">
      <w:pPr>
        <w:pStyle w:val="NoSpacing"/>
        <w:jc w:val="both"/>
        <w:rPr>
          <w:rFonts w:ascii="Times New Roman" w:hAnsi="Times New Roman" w:cs="Times New Roman"/>
          <w:sz w:val="24"/>
          <w:szCs w:val="24"/>
        </w:rPr>
      </w:pPr>
    </w:p>
    <w:p w:rsidR="00120E07" w:rsidRPr="00915C8B"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915C8B">
        <w:rPr>
          <w:rFonts w:ascii="Times New Roman" w:hAnsi="Times New Roman" w:cs="Times New Roman"/>
          <w:b/>
          <w:bCs/>
          <w:sz w:val="24"/>
          <w:szCs w:val="24"/>
        </w:rPr>
        <w:t xml:space="preserve">2.7 Характеристика работы транспортных средств общего пользования,  </w:t>
      </w:r>
    </w:p>
    <w:p w:rsidR="00120E07" w:rsidRDefault="00120E07" w:rsidP="003C595D">
      <w:pPr>
        <w:pStyle w:val="NoSpacing"/>
        <w:jc w:val="both"/>
        <w:rPr>
          <w:rFonts w:ascii="Times New Roman" w:hAnsi="Times New Roman" w:cs="Times New Roman"/>
          <w:sz w:val="24"/>
          <w:szCs w:val="24"/>
        </w:rPr>
      </w:pPr>
      <w:r w:rsidRPr="00915C8B">
        <w:rPr>
          <w:rFonts w:ascii="Times New Roman" w:hAnsi="Times New Roman" w:cs="Times New Roman"/>
          <w:b/>
          <w:bCs/>
          <w:sz w:val="24"/>
          <w:szCs w:val="24"/>
        </w:rPr>
        <w:t xml:space="preserve">          включая анализ пассажиропотока. </w:t>
      </w:r>
      <w:r w:rsidRPr="003C595D">
        <w:rPr>
          <w:rFonts w:ascii="Times New Roman" w:hAnsi="Times New Roman" w:cs="Times New Roman"/>
          <w:sz w:val="24"/>
          <w:szCs w:val="24"/>
        </w:rPr>
        <w:t xml:space="preserve"> </w:t>
      </w:r>
    </w:p>
    <w:p w:rsidR="00120E07" w:rsidRDefault="00120E07" w:rsidP="003C595D">
      <w:pPr>
        <w:pStyle w:val="NoSpacing"/>
        <w:jc w:val="both"/>
        <w:rPr>
          <w:rFonts w:ascii="Times New Roman" w:hAnsi="Times New Roman" w:cs="Times New Roman"/>
          <w:sz w:val="24"/>
          <w:szCs w:val="24"/>
        </w:rPr>
      </w:pPr>
    </w:p>
    <w:p w:rsidR="00120E07" w:rsidRDefault="00120E07" w:rsidP="00C8256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r>
        <w:rPr>
          <w:rFonts w:ascii="Times New Roman" w:hAnsi="Times New Roman" w:cs="Times New Roman"/>
          <w:sz w:val="24"/>
          <w:szCs w:val="24"/>
        </w:rPr>
        <w:t xml:space="preserve">. </w:t>
      </w:r>
    </w:p>
    <w:p w:rsidR="00120E07" w:rsidRDefault="00120E07" w:rsidP="00C82569">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Передвижение по территориям населенных пунктов сельского поселения осуществляется с использованием личного транспорта либо в пешем порядке, Передвижение между населенными пунктами осуществляется личным автотранспортом либо используются услугами такси, а также используется автобусное сообщение.</w:t>
      </w:r>
    </w:p>
    <w:p w:rsidR="00120E07" w:rsidRDefault="00120E07" w:rsidP="00C8256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На  территории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автобусное  пассажирское сообщение представлено пригородным</w:t>
      </w:r>
      <w:r>
        <w:rPr>
          <w:rFonts w:ascii="Times New Roman" w:hAnsi="Times New Roman" w:cs="Times New Roman"/>
          <w:sz w:val="24"/>
          <w:szCs w:val="24"/>
        </w:rPr>
        <w:t>и</w:t>
      </w:r>
      <w:r w:rsidRPr="003C595D">
        <w:rPr>
          <w:rFonts w:ascii="Times New Roman" w:hAnsi="Times New Roman" w:cs="Times New Roman"/>
          <w:sz w:val="24"/>
          <w:szCs w:val="24"/>
        </w:rPr>
        <w:t xml:space="preserve">  маршрут</w:t>
      </w:r>
      <w:r>
        <w:rPr>
          <w:rFonts w:ascii="Times New Roman" w:hAnsi="Times New Roman" w:cs="Times New Roman"/>
          <w:sz w:val="24"/>
          <w:szCs w:val="24"/>
        </w:rPr>
        <w:t>ами</w:t>
      </w:r>
      <w:r w:rsidRPr="003C595D">
        <w:rPr>
          <w:rFonts w:ascii="Times New Roman" w:hAnsi="Times New Roman" w:cs="Times New Roman"/>
          <w:sz w:val="24"/>
          <w:szCs w:val="24"/>
        </w:rPr>
        <w:t xml:space="preserve"> </w:t>
      </w:r>
      <w:r>
        <w:rPr>
          <w:rFonts w:ascii="Times New Roman" w:hAnsi="Times New Roman" w:cs="Times New Roman"/>
          <w:sz w:val="24"/>
          <w:szCs w:val="24"/>
        </w:rPr>
        <w:t xml:space="preserve"> Саранск – Большое Игнатово </w:t>
      </w:r>
      <w:r w:rsidRPr="003C595D">
        <w:rPr>
          <w:rFonts w:ascii="Times New Roman" w:hAnsi="Times New Roman" w:cs="Times New Roman"/>
          <w:sz w:val="24"/>
          <w:szCs w:val="24"/>
        </w:rPr>
        <w:t>(</w:t>
      </w:r>
      <w:r>
        <w:rPr>
          <w:rFonts w:ascii="Times New Roman" w:hAnsi="Times New Roman" w:cs="Times New Roman"/>
          <w:sz w:val="24"/>
          <w:szCs w:val="24"/>
        </w:rPr>
        <w:t>ежедневно), Саранск – Большое Болдино (ежедневно)</w:t>
      </w:r>
      <w:r w:rsidRPr="003C595D">
        <w:rPr>
          <w:rFonts w:ascii="Times New Roman" w:hAnsi="Times New Roman" w:cs="Times New Roman"/>
          <w:sz w:val="24"/>
          <w:szCs w:val="24"/>
        </w:rPr>
        <w:t xml:space="preserve">.  Автобусным  движением  охвачены  </w:t>
      </w:r>
      <w:r>
        <w:rPr>
          <w:rFonts w:ascii="Times New Roman" w:hAnsi="Times New Roman" w:cs="Times New Roman"/>
          <w:sz w:val="24"/>
          <w:szCs w:val="24"/>
        </w:rPr>
        <w:t>2</w:t>
      </w:r>
      <w:r w:rsidRPr="003C595D">
        <w:rPr>
          <w:rFonts w:ascii="Times New Roman" w:hAnsi="Times New Roman" w:cs="Times New Roman"/>
          <w:sz w:val="24"/>
          <w:szCs w:val="24"/>
        </w:rPr>
        <w:t xml:space="preserve">  населенны</w:t>
      </w:r>
      <w:r>
        <w:rPr>
          <w:rFonts w:ascii="Times New Roman" w:hAnsi="Times New Roman" w:cs="Times New Roman"/>
          <w:sz w:val="24"/>
          <w:szCs w:val="24"/>
        </w:rPr>
        <w:t xml:space="preserve">х </w:t>
      </w:r>
      <w:r w:rsidRPr="003C595D">
        <w:rPr>
          <w:rFonts w:ascii="Times New Roman" w:hAnsi="Times New Roman" w:cs="Times New Roman"/>
          <w:sz w:val="24"/>
          <w:szCs w:val="24"/>
        </w:rPr>
        <w:t>пункт</w:t>
      </w:r>
      <w:r>
        <w:rPr>
          <w:rFonts w:ascii="Times New Roman" w:hAnsi="Times New Roman" w:cs="Times New Roman"/>
          <w:sz w:val="24"/>
          <w:szCs w:val="24"/>
        </w:rPr>
        <w:t>а сельского</w:t>
      </w:r>
      <w:r w:rsidRPr="003C595D">
        <w:rPr>
          <w:rFonts w:ascii="Times New Roman" w:hAnsi="Times New Roman" w:cs="Times New Roman"/>
          <w:sz w:val="24"/>
          <w:szCs w:val="24"/>
        </w:rPr>
        <w:t xml:space="preserve"> поселения</w:t>
      </w:r>
      <w:r>
        <w:rPr>
          <w:rFonts w:ascii="Times New Roman" w:hAnsi="Times New Roman" w:cs="Times New Roman"/>
          <w:sz w:val="24"/>
          <w:szCs w:val="24"/>
        </w:rPr>
        <w:t>. Остальные населенные пункты находятся в пешей доступности до региональной дороги, это п. Лесной – 1,2 км до региональной дороги, п. Калыша -2,9 км, с. Новое Селище – 0,5 км, д. Раксажены – 2,0 км, д. Раксажены -3,0 км.</w:t>
      </w:r>
      <w:r w:rsidRPr="003C595D">
        <w:rPr>
          <w:rFonts w:ascii="Times New Roman" w:hAnsi="Times New Roman" w:cs="Times New Roman"/>
          <w:sz w:val="24"/>
          <w:szCs w:val="24"/>
        </w:rPr>
        <w:t xml:space="preserve"> </w:t>
      </w:r>
    </w:p>
    <w:p w:rsidR="00120E07" w:rsidRDefault="00120E07" w:rsidP="00C8256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В  </w:t>
      </w:r>
      <w:r>
        <w:rPr>
          <w:rFonts w:ascii="Times New Roman" w:hAnsi="Times New Roman" w:cs="Times New Roman"/>
          <w:sz w:val="24"/>
          <w:szCs w:val="24"/>
        </w:rPr>
        <w:t>Протасовском</w:t>
      </w:r>
      <w:r w:rsidRPr="003C595D">
        <w:rPr>
          <w:rFonts w:ascii="Times New Roman" w:hAnsi="Times New Roman" w:cs="Times New Roman"/>
          <w:sz w:val="24"/>
          <w:szCs w:val="24"/>
        </w:rPr>
        <w:t xml:space="preserve">  сельском  поселении  наблюдается  изменение  интенсивности пассажиропотока  в  зависимости  от  времени  года.  Сезонная  неравномерность</w:t>
      </w:r>
      <w:r>
        <w:rPr>
          <w:rFonts w:ascii="Times New Roman" w:hAnsi="Times New Roman" w:cs="Times New Roman"/>
          <w:sz w:val="24"/>
          <w:szCs w:val="24"/>
        </w:rPr>
        <w:t xml:space="preserve"> </w:t>
      </w:r>
      <w:r w:rsidRPr="003C595D">
        <w:rPr>
          <w:rFonts w:ascii="Times New Roman" w:hAnsi="Times New Roman" w:cs="Times New Roman"/>
          <w:sz w:val="24"/>
          <w:szCs w:val="24"/>
        </w:rPr>
        <w:t>выражается в увеличении пассажиропотока в летний период года и относится на счет</w:t>
      </w:r>
      <w:r>
        <w:rPr>
          <w:rFonts w:ascii="Times New Roman" w:hAnsi="Times New Roman" w:cs="Times New Roman"/>
          <w:sz w:val="24"/>
          <w:szCs w:val="24"/>
        </w:rPr>
        <w:t xml:space="preserve"> </w:t>
      </w:r>
      <w:r w:rsidRPr="003C595D">
        <w:rPr>
          <w:rFonts w:ascii="Times New Roman" w:hAnsi="Times New Roman" w:cs="Times New Roman"/>
          <w:sz w:val="24"/>
          <w:szCs w:val="24"/>
        </w:rPr>
        <w:t>поез</w:t>
      </w:r>
      <w:r>
        <w:rPr>
          <w:rFonts w:ascii="Times New Roman" w:hAnsi="Times New Roman" w:cs="Times New Roman"/>
          <w:sz w:val="24"/>
          <w:szCs w:val="24"/>
        </w:rPr>
        <w:t>док  с  рекреационными  целями.</w:t>
      </w:r>
    </w:p>
    <w:p w:rsidR="00120E07" w:rsidRPr="003C595D" w:rsidRDefault="00120E07" w:rsidP="00C8256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Для  доставки  детей  из  отдаленных  населенных  пунктов  П</w:t>
      </w:r>
      <w:r>
        <w:rPr>
          <w:rFonts w:ascii="Times New Roman" w:hAnsi="Times New Roman" w:cs="Times New Roman"/>
          <w:sz w:val="24"/>
          <w:szCs w:val="24"/>
        </w:rPr>
        <w:t>ротасовского сельского поселения</w:t>
      </w:r>
      <w:r w:rsidRPr="003C595D">
        <w:rPr>
          <w:rFonts w:ascii="Times New Roman" w:hAnsi="Times New Roman" w:cs="Times New Roman"/>
          <w:sz w:val="24"/>
          <w:szCs w:val="24"/>
        </w:rPr>
        <w:t xml:space="preserve"> в  учебное образовательное учреждение организован школьный автобус.         Школьный  автобус  осуществляет  перевозку  детей    в  количестве  </w:t>
      </w:r>
      <w:r>
        <w:rPr>
          <w:rFonts w:ascii="Times New Roman" w:hAnsi="Times New Roman" w:cs="Times New Roman"/>
          <w:sz w:val="24"/>
          <w:szCs w:val="24"/>
        </w:rPr>
        <w:t>10</w:t>
      </w:r>
      <w:r w:rsidRPr="003C595D">
        <w:rPr>
          <w:rFonts w:ascii="Times New Roman" w:hAnsi="Times New Roman" w:cs="Times New Roman"/>
          <w:sz w:val="24"/>
          <w:szCs w:val="24"/>
        </w:rPr>
        <w:t xml:space="preserve">  чел.  из </w:t>
      </w:r>
      <w:r>
        <w:rPr>
          <w:rFonts w:ascii="Times New Roman" w:hAnsi="Times New Roman" w:cs="Times New Roman"/>
          <w:sz w:val="24"/>
          <w:szCs w:val="24"/>
        </w:rPr>
        <w:t xml:space="preserve">  населенных пунктов:  п. Калыша, с. Протасово.</w:t>
      </w:r>
      <w:r w:rsidRPr="003C595D">
        <w:rPr>
          <w:rFonts w:ascii="Times New Roman" w:hAnsi="Times New Roman" w:cs="Times New Roman"/>
          <w:sz w:val="24"/>
          <w:szCs w:val="24"/>
        </w:rPr>
        <w:t xml:space="preserve"> </w:t>
      </w:r>
    </w:p>
    <w:p w:rsidR="00120E07"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Автотранспортное предприятие на территории </w:t>
      </w:r>
      <w:r>
        <w:rPr>
          <w:rFonts w:ascii="Times New Roman" w:hAnsi="Times New Roman" w:cs="Times New Roman"/>
          <w:sz w:val="24"/>
          <w:szCs w:val="24"/>
        </w:rPr>
        <w:t>Протасовского сель</w:t>
      </w:r>
      <w:r w:rsidRPr="003C595D">
        <w:rPr>
          <w:rFonts w:ascii="Times New Roman" w:hAnsi="Times New Roman" w:cs="Times New Roman"/>
          <w:sz w:val="24"/>
          <w:szCs w:val="24"/>
        </w:rPr>
        <w:t xml:space="preserve">ского поселения </w:t>
      </w:r>
      <w:r>
        <w:rPr>
          <w:rFonts w:ascii="Times New Roman" w:hAnsi="Times New Roman" w:cs="Times New Roman"/>
          <w:sz w:val="24"/>
          <w:szCs w:val="24"/>
        </w:rPr>
        <w:t>отсутствует.</w:t>
      </w:r>
    </w:p>
    <w:p w:rsidR="00120E07" w:rsidRDefault="00120E07" w:rsidP="003C595D">
      <w:pPr>
        <w:pStyle w:val="NoSpacing"/>
        <w:jc w:val="both"/>
        <w:rPr>
          <w:rFonts w:ascii="Times New Roman" w:hAnsi="Times New Roman" w:cs="Times New Roman"/>
          <w:sz w:val="24"/>
          <w:szCs w:val="24"/>
        </w:rPr>
      </w:pPr>
    </w:p>
    <w:p w:rsidR="00120E07"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915C8B">
        <w:rPr>
          <w:rFonts w:ascii="Times New Roman" w:hAnsi="Times New Roman" w:cs="Times New Roman"/>
          <w:b/>
          <w:bCs/>
          <w:sz w:val="24"/>
          <w:szCs w:val="24"/>
        </w:rPr>
        <w:t xml:space="preserve">2.8 Характеристика условий немоторизированного передвижения. </w:t>
      </w:r>
    </w:p>
    <w:p w:rsidR="00120E07" w:rsidRDefault="00120E07" w:rsidP="00274E68">
      <w:pPr>
        <w:pStyle w:val="NoSpacing"/>
        <w:jc w:val="both"/>
        <w:rPr>
          <w:rFonts w:ascii="Times New Roman" w:hAnsi="Times New Roman" w:cs="Times New Roman"/>
          <w:b/>
          <w:bCs/>
          <w:sz w:val="24"/>
          <w:szCs w:val="24"/>
        </w:rPr>
      </w:pPr>
    </w:p>
    <w:p w:rsidR="00120E07" w:rsidRDefault="00120E07" w:rsidP="00274E68">
      <w:pPr>
        <w:pStyle w:val="NoSpacing"/>
        <w:ind w:firstLine="567"/>
        <w:jc w:val="both"/>
        <w:rPr>
          <w:rFonts w:ascii="Times New Roman" w:hAnsi="Times New Roman" w:cs="Times New Roman"/>
          <w:sz w:val="24"/>
          <w:szCs w:val="24"/>
        </w:rPr>
      </w:pPr>
      <w:r w:rsidRPr="00274E68">
        <w:rPr>
          <w:rFonts w:ascii="Times New Roman" w:hAnsi="Times New Roman" w:cs="Times New Roman"/>
          <w:sz w:val="24"/>
          <w:szCs w:val="24"/>
        </w:rPr>
        <w:t>На  территории  Протасовского  сельского  поселения  велосипедное  движение  в организованных формах не представлено и отдельной инфраструктуры не имеет. Для передвижения пешеходов  тротуары  не предусмотрены.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120E07" w:rsidRDefault="00120E07" w:rsidP="00274E68">
      <w:pPr>
        <w:pStyle w:val="NoSpacing"/>
        <w:ind w:firstLine="567"/>
        <w:jc w:val="both"/>
        <w:rPr>
          <w:rFonts w:ascii="Arial" w:hAnsi="Arial" w:cs="Arial"/>
          <w:sz w:val="24"/>
          <w:szCs w:val="24"/>
        </w:rPr>
      </w:pPr>
    </w:p>
    <w:p w:rsidR="00120E07" w:rsidRPr="00274E68" w:rsidRDefault="00120E07" w:rsidP="00274E68">
      <w:pPr>
        <w:pStyle w:val="NoSpacing"/>
        <w:rPr>
          <w:rFonts w:ascii="Times New Roman" w:hAnsi="Times New Roman" w:cs="Times New Roman"/>
          <w:b/>
          <w:bCs/>
          <w:sz w:val="24"/>
          <w:szCs w:val="24"/>
        </w:rPr>
      </w:pPr>
      <w:r w:rsidRPr="00915C8B">
        <w:t xml:space="preserve">        </w:t>
      </w:r>
      <w:r w:rsidRPr="00274E68">
        <w:rPr>
          <w:rFonts w:ascii="Times New Roman" w:hAnsi="Times New Roman" w:cs="Times New Roman"/>
          <w:b/>
          <w:bCs/>
          <w:sz w:val="24"/>
          <w:szCs w:val="24"/>
        </w:rPr>
        <w:t>2.9.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120E07" w:rsidRDefault="00120E07" w:rsidP="006A1F97">
      <w:pPr>
        <w:pStyle w:val="NoSpacing"/>
        <w:jc w:val="both"/>
        <w:rPr>
          <w:rFonts w:ascii="Times New Roman" w:hAnsi="Times New Roman" w:cs="Times New Roman"/>
          <w:b/>
          <w:bCs/>
          <w:sz w:val="24"/>
          <w:szCs w:val="24"/>
        </w:rPr>
      </w:pPr>
      <w:r w:rsidRPr="00915C8B">
        <w:rPr>
          <w:rFonts w:ascii="Times New Roman" w:hAnsi="Times New Roman" w:cs="Times New Roman"/>
          <w:b/>
          <w:bCs/>
          <w:sz w:val="24"/>
          <w:szCs w:val="24"/>
        </w:rPr>
        <w:t xml:space="preserve"> </w:t>
      </w:r>
    </w:p>
    <w:p w:rsidR="00120E07" w:rsidRPr="0012386E" w:rsidRDefault="00120E07" w:rsidP="006A1F97">
      <w:pPr>
        <w:pStyle w:val="NoSpacing"/>
        <w:ind w:firstLine="567"/>
        <w:jc w:val="both"/>
        <w:rPr>
          <w:rFonts w:ascii="Times New Roman" w:hAnsi="Times New Roman" w:cs="Times New Roman"/>
          <w:sz w:val="24"/>
          <w:szCs w:val="24"/>
        </w:rPr>
      </w:pPr>
      <w:r w:rsidRPr="0012386E">
        <w:rPr>
          <w:rFonts w:ascii="Times New Roman" w:hAnsi="Times New Roman" w:cs="Times New Roman"/>
          <w:sz w:val="24"/>
          <w:szCs w:val="24"/>
        </w:rPr>
        <w:t>Грузовые  транспортные  средства, принадлежащие  собственникам всех видов собственности на территории поселения, составляют 5</w:t>
      </w:r>
      <w:r w:rsidRPr="0012386E">
        <w:rPr>
          <w:rFonts w:ascii="Times New Roman" w:hAnsi="Times New Roman" w:cs="Times New Roman"/>
          <w:color w:val="000000"/>
          <w:sz w:val="24"/>
          <w:szCs w:val="24"/>
        </w:rPr>
        <w:t xml:space="preserve"> е</w:t>
      </w:r>
      <w:r w:rsidRPr="0012386E">
        <w:rPr>
          <w:rFonts w:ascii="Times New Roman" w:hAnsi="Times New Roman" w:cs="Times New Roman"/>
          <w:sz w:val="24"/>
          <w:szCs w:val="24"/>
        </w:rPr>
        <w:t xml:space="preserve">диницу, что составляет </w:t>
      </w:r>
      <w:r w:rsidRPr="0012386E">
        <w:rPr>
          <w:rFonts w:ascii="Times New Roman" w:hAnsi="Times New Roman" w:cs="Times New Roman"/>
          <w:color w:val="000000"/>
          <w:sz w:val="24"/>
          <w:szCs w:val="24"/>
        </w:rPr>
        <w:t xml:space="preserve">11 </w:t>
      </w:r>
      <w:r w:rsidRPr="0012386E">
        <w:rPr>
          <w:rFonts w:ascii="Times New Roman" w:hAnsi="Times New Roman" w:cs="Times New Roman"/>
          <w:sz w:val="24"/>
          <w:szCs w:val="24"/>
        </w:rPr>
        <w:t xml:space="preserve">% от общего количество автомобилей в сельском  поселении. Основным предприятием, осуществляющим грузовые перевозки на территории сельского поселения являются ООО ПХ «Герефордресурс». Перевозимые  грузы  сельскохозяйственного назначения для населения и КФХ  перевозится привлеченным транспортом. </w:t>
      </w:r>
    </w:p>
    <w:p w:rsidR="00120E07" w:rsidRPr="0012386E" w:rsidRDefault="00120E07" w:rsidP="0012386E">
      <w:pPr>
        <w:pStyle w:val="NoSpacing"/>
        <w:ind w:firstLine="567"/>
        <w:jc w:val="both"/>
        <w:rPr>
          <w:rFonts w:ascii="Times New Roman" w:hAnsi="Times New Roman" w:cs="Times New Roman"/>
          <w:sz w:val="24"/>
          <w:szCs w:val="24"/>
        </w:rPr>
      </w:pPr>
      <w:r w:rsidRPr="0012386E">
        <w:rPr>
          <w:rFonts w:ascii="Times New Roman" w:hAnsi="Times New Roman" w:cs="Times New Roman"/>
          <w:sz w:val="24"/>
          <w:szCs w:val="24"/>
        </w:rPr>
        <w:t xml:space="preserve">Коммунальные  службы  Протасовского  сельского  поселения  своих транспортных  средств  не  имеют,  при  использовании  спецтехники  для  содержания автомобильных  дорог  местного  значения  заключаются Муниципальные контракты. </w:t>
      </w:r>
    </w:p>
    <w:p w:rsidR="00120E07" w:rsidRPr="0012386E" w:rsidRDefault="00120E07" w:rsidP="0012386E">
      <w:pPr>
        <w:pStyle w:val="NoSpacing"/>
        <w:ind w:firstLine="567"/>
        <w:jc w:val="both"/>
        <w:rPr>
          <w:rFonts w:ascii="Times New Roman" w:hAnsi="Times New Roman" w:cs="Times New Roman"/>
          <w:sz w:val="24"/>
          <w:szCs w:val="24"/>
        </w:rPr>
      </w:pPr>
      <w:r w:rsidRPr="0012386E">
        <w:rPr>
          <w:rFonts w:ascii="Times New Roman" w:hAnsi="Times New Roman" w:cs="Times New Roman"/>
          <w:sz w:val="24"/>
          <w:szCs w:val="24"/>
        </w:rPr>
        <w:t xml:space="preserve">Транспортные средства организаций осуществляющих грузовые перевозки и личный грузовой автотранспорт населения передвигается по дорогам общего пользования в соответствии с ПДД РФ.  </w:t>
      </w:r>
    </w:p>
    <w:p w:rsidR="00120E07" w:rsidRPr="0012386E" w:rsidRDefault="00120E07" w:rsidP="0012386E">
      <w:pPr>
        <w:pStyle w:val="NoSpacing"/>
        <w:ind w:firstLine="567"/>
        <w:jc w:val="both"/>
        <w:rPr>
          <w:rFonts w:ascii="Times New Roman" w:hAnsi="Times New Roman" w:cs="Times New Roman"/>
          <w:sz w:val="24"/>
          <w:szCs w:val="24"/>
        </w:rPr>
      </w:pPr>
      <w:r w:rsidRPr="0012386E">
        <w:rPr>
          <w:rFonts w:ascii="Times New Roman" w:hAnsi="Times New Roman" w:cs="Times New Roman"/>
          <w:sz w:val="24"/>
          <w:szCs w:val="24"/>
        </w:rPr>
        <w:t xml:space="preserve">Для  прохождения  технического  обслуживания  автотранспорта  собственной производственно-технической базы, оборудования и персонала в сельском поселении нет. </w:t>
      </w:r>
    </w:p>
    <w:p w:rsidR="00120E07" w:rsidRPr="0012386E" w:rsidRDefault="00120E07" w:rsidP="0012386E">
      <w:pPr>
        <w:pStyle w:val="NoSpacing"/>
        <w:ind w:firstLine="567"/>
        <w:jc w:val="both"/>
        <w:rPr>
          <w:rFonts w:ascii="Times New Roman" w:hAnsi="Times New Roman" w:cs="Times New Roman"/>
          <w:sz w:val="24"/>
          <w:szCs w:val="24"/>
        </w:rPr>
      </w:pPr>
      <w:r w:rsidRPr="0012386E">
        <w:rPr>
          <w:rFonts w:ascii="Times New Roman" w:hAnsi="Times New Roman" w:cs="Times New Roman"/>
          <w:sz w:val="24"/>
          <w:szCs w:val="24"/>
        </w:rPr>
        <w:t xml:space="preserve">Маршрут движения грузового транспорта ООО ПХ «Герефордресурс» осуществляется  по части населенного пункта с. Протасово,  с заездом в жилую зону. Это создает условия для  загрязнения атмосферного воздуха особенно в периоды жары и засухи,  повышает нагрузку  на дорожно – транспортную сеть села.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3D3BCB">
        <w:rPr>
          <w:rFonts w:ascii="Times New Roman" w:hAnsi="Times New Roman" w:cs="Times New Roman"/>
          <w:b/>
          <w:bCs/>
          <w:sz w:val="24"/>
          <w:szCs w:val="24"/>
        </w:rPr>
        <w:t>2.10</w:t>
      </w:r>
      <w:r>
        <w:rPr>
          <w:rFonts w:ascii="Times New Roman" w:hAnsi="Times New Roman" w:cs="Times New Roman"/>
          <w:b/>
          <w:bCs/>
          <w:sz w:val="24"/>
          <w:szCs w:val="24"/>
        </w:rPr>
        <w:t xml:space="preserve">. </w:t>
      </w:r>
      <w:r w:rsidRPr="003D3BCB">
        <w:rPr>
          <w:rFonts w:ascii="Times New Roman" w:hAnsi="Times New Roman" w:cs="Times New Roman"/>
          <w:b/>
          <w:bCs/>
          <w:sz w:val="24"/>
          <w:szCs w:val="24"/>
        </w:rPr>
        <w:t>Анализ уровня безопасности дорожного движения</w:t>
      </w:r>
      <w:r>
        <w:rPr>
          <w:rFonts w:ascii="Times New Roman" w:hAnsi="Times New Roman" w:cs="Times New Roman"/>
          <w:b/>
          <w:bCs/>
          <w:sz w:val="24"/>
          <w:szCs w:val="24"/>
        </w:rPr>
        <w:t>.</w:t>
      </w:r>
    </w:p>
    <w:p w:rsidR="00120E07" w:rsidRDefault="00120E07" w:rsidP="00E64495">
      <w:pPr>
        <w:pStyle w:val="NoSpacing"/>
        <w:jc w:val="both"/>
        <w:rPr>
          <w:rFonts w:ascii="Times New Roman" w:hAnsi="Times New Roman" w:cs="Times New Roman"/>
          <w:b/>
          <w:bCs/>
          <w:sz w:val="24"/>
          <w:szCs w:val="24"/>
        </w:rPr>
      </w:pPr>
      <w:r w:rsidRPr="003D3BCB">
        <w:rPr>
          <w:rFonts w:ascii="Times New Roman" w:hAnsi="Times New Roman" w:cs="Times New Roman"/>
          <w:b/>
          <w:bCs/>
          <w:sz w:val="24"/>
          <w:szCs w:val="24"/>
        </w:rPr>
        <w:t xml:space="preserve"> </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возможны в той части поселения, где проходит автомобильная дорога регионального значения «г.Саранск - р.п.Ромоданово - с.Большое Игнатово», "г.Саранск - р.п.Ромоданово - с.Большое Игнатово" - с.Пикшень.</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На территории Протасовского сельского поселения железнодорожных магистралей нет. </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  </w:t>
      </w:r>
    </w:p>
    <w:p w:rsidR="00120E07"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Несмотря  на  то,  что  на  сегодняшний  день  на  территории  Протасовского сельского  поселения  дорожно-транспортных  происшествий  не  зафиксировано,  в перспективе  из-за  неудовлетворительного  состояния  автомобильных  дорог,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 </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Основные возможные причины ДТП – из-за неудовлетворительного состояния дорожных условий:</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 низкое сцепление покрытия проезжей части, особенно в зимнее время, отсутствие ограждений на опасных участках с высокими уклонами перед мостами;</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  неровное покрытие, трещины, ямы;</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 высокая интенсивность движения и пропуск транзитного транспорта по   территории населённых пунктов;</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 несоответствие параметров дороги (в том числе радиусов кривых в плане) её техническим критериям;</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 в зимнее время – сужение проезжей части  и наличие снежных валов, ограничивающих видимость.</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 </w:t>
      </w:r>
    </w:p>
    <w:p w:rsidR="00120E07"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С  целью  снижения  остроты  создавшейся  проблемы  применение  программно-целевого метода позволит добиться: </w:t>
      </w:r>
    </w:p>
    <w:p w:rsidR="00120E07"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координации  деятельности  органов  местного  самоуправления  в  области обеспечения безопасности дорожного движения; </w:t>
      </w:r>
    </w:p>
    <w:p w:rsidR="00120E07"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w:t>
      </w:r>
      <w:r>
        <w:rPr>
          <w:rFonts w:ascii="Times New Roman" w:hAnsi="Times New Roman" w:cs="Times New Roman"/>
          <w:sz w:val="24"/>
          <w:szCs w:val="24"/>
        </w:rPr>
        <w:t>исла погибших в результате ДТП.</w:t>
      </w:r>
    </w:p>
    <w:p w:rsidR="00120E07"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w:t>
      </w:r>
    </w:p>
    <w:p w:rsidR="00120E07"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 </w:t>
      </w:r>
    </w:p>
    <w:p w:rsidR="00120E07"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Реализация Программы позволит: </w:t>
      </w:r>
    </w:p>
    <w:p w:rsidR="00120E07"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установить необходимые виды и объемы дорожных работ</w:t>
      </w:r>
      <w:r>
        <w:rPr>
          <w:rFonts w:ascii="Times New Roman" w:hAnsi="Times New Roman" w:cs="Times New Roman"/>
          <w:sz w:val="24"/>
          <w:szCs w:val="24"/>
        </w:rPr>
        <w:t>;</w:t>
      </w:r>
    </w:p>
    <w:p w:rsidR="00120E07"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xml:space="preserve"> - обеспечить  безопасность дорожного движения;</w:t>
      </w:r>
    </w:p>
    <w:p w:rsidR="00120E07" w:rsidRPr="00AA101A" w:rsidRDefault="00120E07" w:rsidP="00AA101A">
      <w:pPr>
        <w:pStyle w:val="NoSpacing"/>
        <w:ind w:firstLine="426"/>
        <w:jc w:val="both"/>
        <w:rPr>
          <w:rFonts w:ascii="Times New Roman" w:hAnsi="Times New Roman" w:cs="Times New Roman"/>
          <w:sz w:val="24"/>
          <w:szCs w:val="24"/>
        </w:rPr>
      </w:pPr>
      <w:r w:rsidRPr="00AA101A">
        <w:rPr>
          <w:rFonts w:ascii="Times New Roman" w:hAnsi="Times New Roman" w:cs="Times New Roman"/>
          <w:sz w:val="24"/>
          <w:szCs w:val="24"/>
        </w:rPr>
        <w:t>- сформировать расходные обязательства по  задачам, сконцентрировав финансовые</w:t>
      </w:r>
      <w:r>
        <w:rPr>
          <w:rFonts w:ascii="Times New Roman" w:hAnsi="Times New Roman" w:cs="Times New Roman"/>
          <w:sz w:val="24"/>
          <w:szCs w:val="24"/>
        </w:rPr>
        <w:t xml:space="preserve"> </w:t>
      </w:r>
      <w:r w:rsidRPr="00AA101A">
        <w:rPr>
          <w:rFonts w:ascii="Times New Roman" w:hAnsi="Times New Roman" w:cs="Times New Roman"/>
          <w:sz w:val="24"/>
          <w:szCs w:val="24"/>
        </w:rPr>
        <w:t xml:space="preserve">ресурсы на реализации приоритетных задач.  </w:t>
      </w:r>
    </w:p>
    <w:p w:rsidR="00120E07" w:rsidRPr="003C595D" w:rsidRDefault="00120E07" w:rsidP="003C595D">
      <w:pPr>
        <w:pStyle w:val="NoSpacing"/>
        <w:jc w:val="both"/>
        <w:rPr>
          <w:rFonts w:ascii="Times New Roman" w:hAnsi="Times New Roman" w:cs="Times New Roman"/>
          <w:sz w:val="24"/>
          <w:szCs w:val="24"/>
        </w:rPr>
      </w:pPr>
    </w:p>
    <w:p w:rsidR="00120E07" w:rsidRDefault="00120E07" w:rsidP="003D3BCB">
      <w:pPr>
        <w:pStyle w:val="NoSpacing"/>
        <w:rPr>
          <w:rFonts w:ascii="Times New Roman" w:hAnsi="Times New Roman" w:cs="Times New Roman"/>
          <w:b/>
          <w:bCs/>
          <w:sz w:val="24"/>
          <w:szCs w:val="24"/>
        </w:rPr>
      </w:pPr>
      <w:r w:rsidRPr="003D3BCB">
        <w:rPr>
          <w:rFonts w:ascii="Times New Roman" w:hAnsi="Times New Roman" w:cs="Times New Roman"/>
          <w:b/>
          <w:bCs/>
          <w:sz w:val="24"/>
          <w:szCs w:val="24"/>
        </w:rPr>
        <w:t>2.11</w:t>
      </w:r>
      <w:r>
        <w:rPr>
          <w:rFonts w:ascii="Times New Roman" w:hAnsi="Times New Roman" w:cs="Times New Roman"/>
          <w:b/>
          <w:bCs/>
          <w:sz w:val="24"/>
          <w:szCs w:val="24"/>
        </w:rPr>
        <w:t>.</w:t>
      </w:r>
      <w:r w:rsidRPr="003D3BCB">
        <w:rPr>
          <w:rFonts w:ascii="Times New Roman" w:hAnsi="Times New Roman" w:cs="Times New Roman"/>
          <w:b/>
          <w:bCs/>
          <w:sz w:val="24"/>
          <w:szCs w:val="24"/>
        </w:rPr>
        <w:t xml:space="preserve">  Оценка  уровня  негативного  воздействия  транспортной</w:t>
      </w:r>
      <w:r>
        <w:rPr>
          <w:rFonts w:ascii="Times New Roman" w:hAnsi="Times New Roman" w:cs="Times New Roman"/>
          <w:b/>
          <w:bCs/>
          <w:sz w:val="24"/>
          <w:szCs w:val="24"/>
        </w:rPr>
        <w:t xml:space="preserve"> </w:t>
      </w:r>
      <w:r w:rsidRPr="003D3BCB">
        <w:rPr>
          <w:rFonts w:ascii="Times New Roman" w:hAnsi="Times New Roman" w:cs="Times New Roman"/>
          <w:b/>
          <w:bCs/>
          <w:sz w:val="24"/>
          <w:szCs w:val="24"/>
        </w:rPr>
        <w:t>инфраструктуры  на  окружающую  среду,  безопасность  и  здоровье</w:t>
      </w:r>
      <w:r>
        <w:rPr>
          <w:rFonts w:ascii="Times New Roman" w:hAnsi="Times New Roman" w:cs="Times New Roman"/>
          <w:b/>
          <w:bCs/>
          <w:sz w:val="24"/>
          <w:szCs w:val="24"/>
        </w:rPr>
        <w:t xml:space="preserve"> </w:t>
      </w:r>
      <w:r w:rsidRPr="003D3BCB">
        <w:rPr>
          <w:rFonts w:ascii="Times New Roman" w:hAnsi="Times New Roman" w:cs="Times New Roman"/>
          <w:b/>
          <w:bCs/>
          <w:sz w:val="24"/>
          <w:szCs w:val="24"/>
        </w:rPr>
        <w:t>населения.</w:t>
      </w:r>
      <w:r>
        <w:rPr>
          <w:rFonts w:ascii="Times New Roman" w:hAnsi="Times New Roman" w:cs="Times New Roman"/>
          <w:b/>
          <w:bCs/>
          <w:sz w:val="24"/>
          <w:szCs w:val="24"/>
        </w:rPr>
        <w:t xml:space="preserve"> </w:t>
      </w:r>
    </w:p>
    <w:p w:rsidR="00120E07" w:rsidRDefault="00120E07" w:rsidP="003C595D">
      <w:pPr>
        <w:pStyle w:val="NoSpacing"/>
        <w:jc w:val="both"/>
        <w:rPr>
          <w:rFonts w:ascii="Times New Roman" w:hAnsi="Times New Roman" w:cs="Times New Roman"/>
          <w:b/>
          <w:bCs/>
          <w:sz w:val="24"/>
          <w:szCs w:val="24"/>
        </w:rPr>
      </w:pPr>
    </w:p>
    <w:p w:rsidR="00120E07" w:rsidRDefault="00120E07" w:rsidP="00E2034C">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Автомобильный  транспорт  и  инфраструктура  автотранспортного  комплекса относится к главным источникам загрязнения окружающей среды. 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 </w:t>
      </w:r>
    </w:p>
    <w:p w:rsidR="00120E07" w:rsidRDefault="00120E07" w:rsidP="00E2034C">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Отработавшие  газы  двигателей  внутреннего  сгорания  содержа</w:t>
      </w:r>
      <w:r>
        <w:rPr>
          <w:rFonts w:ascii="Times New Roman" w:hAnsi="Times New Roman" w:cs="Times New Roman"/>
          <w:sz w:val="24"/>
          <w:szCs w:val="24"/>
        </w:rPr>
        <w:t>т  вредные вещества и соединения</w:t>
      </w:r>
      <w:r w:rsidRPr="003C595D">
        <w:rPr>
          <w:rFonts w:ascii="Times New Roman" w:hAnsi="Times New Roman" w:cs="Times New Roman"/>
          <w:sz w:val="24"/>
          <w:szCs w:val="24"/>
        </w:rPr>
        <w:t xml:space="preserve">,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w:t>
      </w:r>
    </w:p>
    <w:p w:rsidR="00120E07" w:rsidRDefault="00120E07" w:rsidP="00E2034C">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Главный компонент выхлопов двигателей внутреннего сгорания  (кроме шума)-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 </w:t>
      </w:r>
    </w:p>
    <w:p w:rsidR="00120E07" w:rsidRDefault="00120E07" w:rsidP="00E2034C">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 </w:t>
      </w:r>
    </w:p>
    <w:p w:rsidR="00120E07" w:rsidRPr="003C595D" w:rsidRDefault="00120E07" w:rsidP="003D3BCB">
      <w:pPr>
        <w:pStyle w:val="NoSpacing"/>
        <w:jc w:val="both"/>
        <w:rPr>
          <w:rFonts w:ascii="Times New Roman" w:hAnsi="Times New Roman" w:cs="Times New Roman"/>
          <w:sz w:val="24"/>
          <w:szCs w:val="24"/>
        </w:rPr>
      </w:pPr>
    </w:p>
    <w:p w:rsidR="00120E07" w:rsidRPr="003D3BCB" w:rsidRDefault="00120E07" w:rsidP="003D3BCB">
      <w:pPr>
        <w:pStyle w:val="NoSpacing"/>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3D3BCB">
        <w:rPr>
          <w:rFonts w:ascii="Times New Roman" w:hAnsi="Times New Roman" w:cs="Times New Roman"/>
          <w:b/>
          <w:bCs/>
          <w:sz w:val="24"/>
          <w:szCs w:val="24"/>
        </w:rPr>
        <w:t>2.12</w:t>
      </w:r>
      <w:r>
        <w:rPr>
          <w:rFonts w:ascii="Times New Roman" w:hAnsi="Times New Roman" w:cs="Times New Roman"/>
          <w:b/>
          <w:bCs/>
          <w:sz w:val="24"/>
          <w:szCs w:val="24"/>
        </w:rPr>
        <w:t>.</w:t>
      </w:r>
      <w:r w:rsidRPr="003D3BCB">
        <w:rPr>
          <w:rFonts w:ascii="Times New Roman" w:hAnsi="Times New Roman" w:cs="Times New Roman"/>
          <w:b/>
          <w:bCs/>
          <w:sz w:val="24"/>
          <w:szCs w:val="24"/>
        </w:rPr>
        <w:t xml:space="preserve">  Характеристика  существующих  условий  и  перспектив  развития  и </w:t>
      </w:r>
    </w:p>
    <w:p w:rsidR="00120E07" w:rsidRDefault="00120E07" w:rsidP="003D3BCB">
      <w:pPr>
        <w:pStyle w:val="NoSpacing"/>
        <w:rPr>
          <w:rFonts w:ascii="Times New Roman" w:hAnsi="Times New Roman" w:cs="Times New Roman"/>
          <w:b/>
          <w:bCs/>
          <w:sz w:val="24"/>
          <w:szCs w:val="24"/>
        </w:rPr>
      </w:pPr>
      <w:r w:rsidRPr="003D3BCB">
        <w:rPr>
          <w:rFonts w:ascii="Times New Roman" w:hAnsi="Times New Roman" w:cs="Times New Roman"/>
          <w:b/>
          <w:bCs/>
          <w:sz w:val="24"/>
          <w:szCs w:val="24"/>
        </w:rPr>
        <w:t xml:space="preserve">размещения  транспортной  инфраструктуры  </w:t>
      </w:r>
      <w:r>
        <w:rPr>
          <w:rFonts w:ascii="Times New Roman" w:hAnsi="Times New Roman" w:cs="Times New Roman"/>
          <w:b/>
          <w:bCs/>
          <w:sz w:val="24"/>
          <w:szCs w:val="24"/>
        </w:rPr>
        <w:t xml:space="preserve">Протасовского </w:t>
      </w:r>
      <w:r w:rsidRPr="003D3BCB">
        <w:rPr>
          <w:rFonts w:ascii="Times New Roman" w:hAnsi="Times New Roman" w:cs="Times New Roman"/>
          <w:b/>
          <w:bCs/>
          <w:sz w:val="24"/>
          <w:szCs w:val="24"/>
        </w:rPr>
        <w:t xml:space="preserve"> сельского</w:t>
      </w:r>
      <w:r>
        <w:rPr>
          <w:rFonts w:ascii="Times New Roman" w:hAnsi="Times New Roman" w:cs="Times New Roman"/>
          <w:b/>
          <w:bCs/>
          <w:sz w:val="24"/>
          <w:szCs w:val="24"/>
        </w:rPr>
        <w:t xml:space="preserve"> </w:t>
      </w:r>
      <w:r w:rsidRPr="003D3BCB">
        <w:rPr>
          <w:rFonts w:ascii="Times New Roman" w:hAnsi="Times New Roman" w:cs="Times New Roman"/>
          <w:b/>
          <w:bCs/>
          <w:sz w:val="24"/>
          <w:szCs w:val="24"/>
        </w:rPr>
        <w:t xml:space="preserve">поселения. </w:t>
      </w:r>
    </w:p>
    <w:p w:rsidR="00120E07" w:rsidRPr="003D3BCB" w:rsidRDefault="00120E07" w:rsidP="003D3BCB">
      <w:pPr>
        <w:pStyle w:val="NoSpacing"/>
        <w:rPr>
          <w:rFonts w:ascii="Times New Roman" w:hAnsi="Times New Roman" w:cs="Times New Roman"/>
          <w:b/>
          <w:bCs/>
          <w:sz w:val="24"/>
          <w:szCs w:val="24"/>
        </w:rPr>
      </w:pPr>
    </w:p>
    <w:p w:rsidR="00120E07"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r>
        <w:rPr>
          <w:rFonts w:ascii="Times New Roman" w:hAnsi="Times New Roman" w:cs="Times New Roman"/>
          <w:sz w:val="24"/>
          <w:szCs w:val="24"/>
        </w:rPr>
        <w:t>Т</w:t>
      </w:r>
      <w:r w:rsidRPr="003C595D">
        <w:rPr>
          <w:rFonts w:ascii="Times New Roman" w:hAnsi="Times New Roman" w:cs="Times New Roman"/>
          <w:sz w:val="24"/>
          <w:szCs w:val="24"/>
        </w:rPr>
        <w:t xml:space="preserve">ерритория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не является привлекательной для инвесторов    (невысокий уровень коммунальной,  социальной  и  логистической  инфраструктуры,  отсутствие общераспространенных  полезных  ископаемых  и  др.)</w:t>
      </w:r>
      <w:r>
        <w:rPr>
          <w:rFonts w:ascii="Times New Roman" w:hAnsi="Times New Roman" w:cs="Times New Roman"/>
          <w:sz w:val="24"/>
          <w:szCs w:val="24"/>
        </w:rPr>
        <w:t>. П</w:t>
      </w:r>
      <w:r w:rsidRPr="003C595D">
        <w:rPr>
          <w:rFonts w:ascii="Times New Roman" w:hAnsi="Times New Roman" w:cs="Times New Roman"/>
          <w:sz w:val="24"/>
          <w:szCs w:val="24"/>
        </w:rPr>
        <w:t>ерспективы  развития транспортной  инфраструктуры  связаны  только  с  возможным  развитием сельскохозяйственного  производства.  С  учетом  сложившихся  цен  на сельскохозяйственную  продукцию  и  возможностей  государства  и сельскохозяйственных  производителей  на  период  до  203</w:t>
      </w:r>
      <w:r>
        <w:rPr>
          <w:rFonts w:ascii="Times New Roman" w:hAnsi="Times New Roman" w:cs="Times New Roman"/>
          <w:sz w:val="24"/>
          <w:szCs w:val="24"/>
        </w:rPr>
        <w:t>0</w:t>
      </w:r>
      <w:r w:rsidRPr="003C595D">
        <w:rPr>
          <w:rFonts w:ascii="Times New Roman" w:hAnsi="Times New Roman" w:cs="Times New Roman"/>
          <w:sz w:val="24"/>
          <w:szCs w:val="24"/>
        </w:rPr>
        <w:t xml:space="preserve">  года  высоких  темпов развития  и  размещения  транспортной  инфраструктуры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не ожидается. </w:t>
      </w:r>
    </w:p>
    <w:p w:rsidR="00120E07" w:rsidRPr="003C595D" w:rsidRDefault="00120E07" w:rsidP="003C595D">
      <w:pPr>
        <w:pStyle w:val="NoSpacing"/>
        <w:jc w:val="both"/>
        <w:rPr>
          <w:rFonts w:ascii="Times New Roman" w:hAnsi="Times New Roman" w:cs="Times New Roman"/>
          <w:sz w:val="24"/>
          <w:szCs w:val="24"/>
        </w:rPr>
      </w:pPr>
    </w:p>
    <w:p w:rsidR="00120E07" w:rsidRDefault="00120E07" w:rsidP="003D3BCB">
      <w:pPr>
        <w:pStyle w:val="NoSpacing"/>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3D3BCB">
        <w:rPr>
          <w:rFonts w:ascii="Times New Roman" w:hAnsi="Times New Roman" w:cs="Times New Roman"/>
          <w:b/>
          <w:bCs/>
          <w:sz w:val="24"/>
          <w:szCs w:val="24"/>
        </w:rPr>
        <w:t xml:space="preserve">2.13  Оценка  нормативно-правовой  базы,  необходимой  для функционирования  и  развития  транспортной  инфраструктуры </w:t>
      </w:r>
      <w:r>
        <w:rPr>
          <w:rFonts w:ascii="Times New Roman" w:hAnsi="Times New Roman" w:cs="Times New Roman"/>
          <w:b/>
          <w:bCs/>
          <w:sz w:val="24"/>
          <w:szCs w:val="24"/>
        </w:rPr>
        <w:t>Протасовского</w:t>
      </w:r>
      <w:r w:rsidRPr="003D3BCB">
        <w:rPr>
          <w:rFonts w:ascii="Times New Roman" w:hAnsi="Times New Roman" w:cs="Times New Roman"/>
          <w:b/>
          <w:bCs/>
          <w:sz w:val="24"/>
          <w:szCs w:val="24"/>
        </w:rPr>
        <w:t xml:space="preserve"> сельского поселения. </w:t>
      </w:r>
    </w:p>
    <w:p w:rsidR="00120E07" w:rsidRPr="003D3BCB" w:rsidRDefault="00120E07" w:rsidP="003D3BCB">
      <w:pPr>
        <w:pStyle w:val="NoSpacing"/>
        <w:rPr>
          <w:rFonts w:ascii="Times New Roman" w:hAnsi="Times New Roman" w:cs="Times New Roman"/>
          <w:b/>
          <w:bCs/>
          <w:sz w:val="24"/>
          <w:szCs w:val="24"/>
        </w:rPr>
      </w:pPr>
    </w:p>
    <w:p w:rsidR="00120E07" w:rsidRDefault="00120E07" w:rsidP="00512543">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Программа комплексного развития транспортной инфраструктуры </w:t>
      </w:r>
      <w:r>
        <w:rPr>
          <w:rFonts w:ascii="Times New Roman" w:hAnsi="Times New Roman" w:cs="Times New Roman"/>
          <w:sz w:val="24"/>
          <w:szCs w:val="24"/>
        </w:rPr>
        <w:t xml:space="preserve">Протасовского сельского поселения  </w:t>
      </w:r>
      <w:r w:rsidRPr="003C595D">
        <w:rPr>
          <w:rFonts w:ascii="Times New Roman" w:hAnsi="Times New Roman" w:cs="Times New Roman"/>
          <w:sz w:val="24"/>
          <w:szCs w:val="24"/>
        </w:rPr>
        <w:t>на 201</w:t>
      </w:r>
      <w:r>
        <w:rPr>
          <w:rFonts w:ascii="Times New Roman" w:hAnsi="Times New Roman" w:cs="Times New Roman"/>
          <w:sz w:val="24"/>
          <w:szCs w:val="24"/>
        </w:rPr>
        <w:t>8</w:t>
      </w:r>
      <w:r w:rsidRPr="003C595D">
        <w:rPr>
          <w:rFonts w:ascii="Times New Roman" w:hAnsi="Times New Roman" w:cs="Times New Roman"/>
          <w:sz w:val="24"/>
          <w:szCs w:val="24"/>
        </w:rPr>
        <w:t xml:space="preserve"> - 203</w:t>
      </w:r>
      <w:r>
        <w:rPr>
          <w:rFonts w:ascii="Times New Roman" w:hAnsi="Times New Roman" w:cs="Times New Roman"/>
          <w:sz w:val="24"/>
          <w:szCs w:val="24"/>
        </w:rPr>
        <w:t>0</w:t>
      </w:r>
      <w:r w:rsidRPr="003C595D">
        <w:rPr>
          <w:rFonts w:ascii="Times New Roman" w:hAnsi="Times New Roman" w:cs="Times New Roman"/>
          <w:sz w:val="24"/>
          <w:szCs w:val="24"/>
        </w:rPr>
        <w:t xml:space="preserve"> подготовлена на основании: </w:t>
      </w:r>
    </w:p>
    <w:p w:rsidR="00120E07" w:rsidRDefault="00120E07" w:rsidP="00512543">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 Градостроительного кодекса РФ от 29 декабря 2004 №190 – ФЗ</w:t>
      </w:r>
      <w:r>
        <w:rPr>
          <w:rFonts w:ascii="Times New Roman" w:hAnsi="Times New Roman" w:cs="Times New Roman"/>
          <w:sz w:val="24"/>
          <w:szCs w:val="24"/>
        </w:rPr>
        <w:t>;</w:t>
      </w:r>
    </w:p>
    <w:p w:rsidR="00120E07" w:rsidRDefault="00120E07" w:rsidP="00512543">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 Федерального  закона  от  06  октября  2003  года №  131-ФЗ  «Об  общих  принципах организации местного самоуправления в Российской Федерации»; </w:t>
      </w:r>
    </w:p>
    <w:p w:rsidR="00120E07" w:rsidRDefault="00120E07" w:rsidP="00512543">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20E07" w:rsidRDefault="00120E07" w:rsidP="00512543">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Федерального закона от 09.02.2007 № 16-ФЗ «О транспортной безопасности»; </w:t>
      </w:r>
    </w:p>
    <w:p w:rsidR="00120E07" w:rsidRDefault="00120E07" w:rsidP="00512543">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Постановления</w:t>
      </w:r>
      <w:r w:rsidRPr="003C595D">
        <w:rPr>
          <w:rFonts w:ascii="Times New Roman" w:hAnsi="Times New Roman" w:cs="Times New Roman"/>
          <w:sz w:val="24"/>
          <w:szCs w:val="24"/>
        </w:rPr>
        <w:t xml:space="preserve"> Правительства Российской Федерации от 25 декабря 2015 года N1440  «Об  утверждении  требований  к  программам  комплексного  развития транспортной инфраструктуры поселений, городских округов»</w:t>
      </w:r>
      <w:r>
        <w:rPr>
          <w:rFonts w:ascii="Times New Roman" w:hAnsi="Times New Roman" w:cs="Times New Roman"/>
          <w:sz w:val="24"/>
          <w:szCs w:val="24"/>
        </w:rPr>
        <w:t>;</w:t>
      </w:r>
      <w:r w:rsidRPr="003C595D">
        <w:rPr>
          <w:rFonts w:ascii="Times New Roman" w:hAnsi="Times New Roman" w:cs="Times New Roman"/>
          <w:sz w:val="24"/>
          <w:szCs w:val="24"/>
        </w:rPr>
        <w:t xml:space="preserve"> </w:t>
      </w:r>
    </w:p>
    <w:p w:rsidR="00120E07" w:rsidRPr="00E2034C" w:rsidRDefault="00120E07" w:rsidP="00512543">
      <w:pPr>
        <w:pStyle w:val="NoSpacing"/>
        <w:ind w:firstLine="567"/>
        <w:jc w:val="both"/>
        <w:rPr>
          <w:rFonts w:ascii="Times New Roman" w:hAnsi="Times New Roman" w:cs="Times New Roman"/>
          <w:sz w:val="24"/>
          <w:szCs w:val="24"/>
        </w:rPr>
      </w:pPr>
      <w:r w:rsidRPr="00E2034C">
        <w:rPr>
          <w:rFonts w:ascii="Times New Roman" w:hAnsi="Times New Roman" w:cs="Times New Roman"/>
          <w:sz w:val="24"/>
          <w:szCs w:val="24"/>
        </w:rPr>
        <w:t>- Федеральный закон от 10.12.1995г. №196-ФЗ (ред. от 28.11.2015г.) «О безопасности дорожного движения»;</w:t>
      </w:r>
    </w:p>
    <w:p w:rsidR="00120E07" w:rsidRPr="003C595D" w:rsidRDefault="00120E07" w:rsidP="00512543">
      <w:pPr>
        <w:pStyle w:val="NoSpacing"/>
        <w:ind w:firstLine="567"/>
        <w:jc w:val="both"/>
        <w:rPr>
          <w:rFonts w:ascii="Times New Roman" w:hAnsi="Times New Roman" w:cs="Times New Roman"/>
          <w:sz w:val="24"/>
          <w:szCs w:val="24"/>
        </w:rPr>
      </w:pPr>
      <w:r w:rsidRPr="00E2034C">
        <w:rPr>
          <w:rFonts w:ascii="Times New Roman" w:hAnsi="Times New Roman" w:cs="Times New Roman"/>
          <w:sz w:val="24"/>
          <w:szCs w:val="24"/>
        </w:rPr>
        <w:t>- Постановление Правительства РФ от 23.10.1993г. №1090 (ред. от 21.01.2016г) «О правилах дорожного движения»;</w:t>
      </w:r>
    </w:p>
    <w:p w:rsidR="00120E07" w:rsidRDefault="00120E07" w:rsidP="00512543">
      <w:pPr>
        <w:pStyle w:val="NoSpacing"/>
        <w:ind w:firstLine="567"/>
        <w:jc w:val="both"/>
        <w:rPr>
          <w:rFonts w:ascii="Times New Roman" w:hAnsi="Times New Roman" w:cs="Times New Roman"/>
          <w:sz w:val="24"/>
          <w:szCs w:val="24"/>
        </w:rPr>
      </w:pPr>
      <w:r w:rsidRPr="0021019E">
        <w:rPr>
          <w:rFonts w:ascii="Times New Roman" w:hAnsi="Times New Roman" w:cs="Times New Roman"/>
          <w:color w:val="000000"/>
          <w:sz w:val="24"/>
          <w:szCs w:val="24"/>
        </w:rPr>
        <w:t xml:space="preserve"> - Решения Совета депутатов </w:t>
      </w:r>
      <w:r>
        <w:rPr>
          <w:rFonts w:ascii="Times New Roman" w:hAnsi="Times New Roman" w:cs="Times New Roman"/>
          <w:color w:val="000000"/>
          <w:sz w:val="24"/>
          <w:szCs w:val="24"/>
        </w:rPr>
        <w:t>Протасовского</w:t>
      </w:r>
      <w:r w:rsidRPr="0021019E">
        <w:rPr>
          <w:rFonts w:ascii="Times New Roman" w:hAnsi="Times New Roman" w:cs="Times New Roman"/>
          <w:color w:val="000000"/>
          <w:sz w:val="24"/>
          <w:szCs w:val="24"/>
        </w:rPr>
        <w:t xml:space="preserve"> сельского поселения от </w:t>
      </w:r>
      <w:r>
        <w:rPr>
          <w:rFonts w:ascii="Times New Roman" w:hAnsi="Times New Roman" w:cs="Times New Roman"/>
          <w:sz w:val="24"/>
          <w:szCs w:val="24"/>
        </w:rPr>
        <w:t xml:space="preserve">12 мая </w:t>
      </w:r>
      <w:r w:rsidRPr="007A53E5">
        <w:rPr>
          <w:rFonts w:ascii="Times New Roman" w:hAnsi="Times New Roman" w:cs="Times New Roman"/>
          <w:sz w:val="24"/>
          <w:szCs w:val="24"/>
        </w:rPr>
        <w:t>20</w:t>
      </w:r>
      <w:r>
        <w:rPr>
          <w:rFonts w:ascii="Times New Roman" w:hAnsi="Times New Roman" w:cs="Times New Roman"/>
          <w:sz w:val="24"/>
          <w:szCs w:val="24"/>
        </w:rPr>
        <w:t xml:space="preserve">11 года </w:t>
      </w:r>
      <w:r w:rsidRPr="007A53E5">
        <w:rPr>
          <w:rFonts w:ascii="Times New Roman" w:hAnsi="Times New Roman" w:cs="Times New Roman"/>
          <w:sz w:val="24"/>
          <w:szCs w:val="24"/>
        </w:rPr>
        <w:t>№ 158 «Об утверждении Генерального плана территории</w:t>
      </w:r>
      <w:r>
        <w:rPr>
          <w:rFonts w:ascii="Times New Roman" w:hAnsi="Times New Roman" w:cs="Times New Roman"/>
          <w:sz w:val="24"/>
          <w:szCs w:val="24"/>
        </w:rPr>
        <w:t xml:space="preserve"> </w:t>
      </w:r>
      <w:r w:rsidRPr="007A53E5">
        <w:rPr>
          <w:rFonts w:ascii="Times New Roman" w:hAnsi="Times New Roman" w:cs="Times New Roman"/>
          <w:sz w:val="24"/>
          <w:szCs w:val="24"/>
        </w:rPr>
        <w:t>Протасовского сельского поселения</w:t>
      </w:r>
      <w:r>
        <w:rPr>
          <w:rFonts w:ascii="Times New Roman" w:hAnsi="Times New Roman" w:cs="Times New Roman"/>
          <w:sz w:val="24"/>
          <w:szCs w:val="24"/>
        </w:rPr>
        <w:t xml:space="preserve"> </w:t>
      </w:r>
      <w:r w:rsidRPr="007A53E5">
        <w:rPr>
          <w:rFonts w:ascii="Times New Roman" w:hAnsi="Times New Roman" w:cs="Times New Roman"/>
          <w:sz w:val="24"/>
          <w:szCs w:val="24"/>
        </w:rPr>
        <w:t xml:space="preserve">Большеигнатовского </w:t>
      </w:r>
      <w:r>
        <w:rPr>
          <w:rFonts w:ascii="Times New Roman" w:hAnsi="Times New Roman" w:cs="Times New Roman"/>
          <w:sz w:val="24"/>
          <w:szCs w:val="24"/>
        </w:rPr>
        <w:t>м</w:t>
      </w:r>
      <w:r w:rsidRPr="007A53E5">
        <w:rPr>
          <w:rFonts w:ascii="Times New Roman" w:hAnsi="Times New Roman" w:cs="Times New Roman"/>
          <w:sz w:val="24"/>
          <w:szCs w:val="24"/>
        </w:rPr>
        <w:t>униципального района</w:t>
      </w:r>
      <w:r>
        <w:rPr>
          <w:rFonts w:ascii="Times New Roman" w:hAnsi="Times New Roman" w:cs="Times New Roman"/>
          <w:sz w:val="24"/>
          <w:szCs w:val="24"/>
        </w:rPr>
        <w:t xml:space="preserve"> </w:t>
      </w:r>
      <w:r w:rsidRPr="007A53E5">
        <w:rPr>
          <w:rFonts w:ascii="Times New Roman" w:hAnsi="Times New Roman" w:cs="Times New Roman"/>
          <w:sz w:val="24"/>
          <w:szCs w:val="24"/>
        </w:rPr>
        <w:t>Республики Мордовия</w:t>
      </w:r>
      <w:r>
        <w:rPr>
          <w:rFonts w:ascii="Times New Roman" w:hAnsi="Times New Roman" w:cs="Times New Roman"/>
          <w:sz w:val="24"/>
          <w:szCs w:val="24"/>
        </w:rPr>
        <w:t>».</w:t>
      </w:r>
    </w:p>
    <w:p w:rsidR="00120E07" w:rsidRPr="0017710A" w:rsidRDefault="00120E07" w:rsidP="00512543">
      <w:pPr>
        <w:pStyle w:val="ListParagraph"/>
        <w:ind w:left="0" w:firstLine="709"/>
        <w:jc w:val="both"/>
        <w:rPr>
          <w:lang w:eastAsia="en-US"/>
        </w:rPr>
      </w:pPr>
      <w:r w:rsidRPr="0017710A">
        <w:rPr>
          <w:lang w:eastAsia="en-US"/>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120E07" w:rsidRPr="0017710A" w:rsidRDefault="00120E07" w:rsidP="00512543">
      <w:pPr>
        <w:pStyle w:val="ListParagraph"/>
        <w:ind w:left="0" w:firstLine="709"/>
        <w:jc w:val="both"/>
        <w:rPr>
          <w:lang w:eastAsia="en-US"/>
        </w:rPr>
      </w:pPr>
      <w:r w:rsidRPr="0017710A">
        <w:rPr>
          <w:lang w:eastAsia="en-US"/>
        </w:rPr>
        <w:t xml:space="preserve">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w:t>
      </w:r>
      <w:r>
        <w:rPr>
          <w:lang w:eastAsia="en-US"/>
        </w:rPr>
        <w:t>Протасовского сельского поселения</w:t>
      </w:r>
      <w:r w:rsidRPr="0017710A">
        <w:rPr>
          <w:lang w:eastAsia="en-US"/>
        </w:rPr>
        <w:t>.</w:t>
      </w:r>
    </w:p>
    <w:p w:rsidR="00120E07" w:rsidRPr="00512543" w:rsidRDefault="00120E07" w:rsidP="00512543">
      <w:pPr>
        <w:pStyle w:val="NoSpacing"/>
        <w:ind w:firstLine="567"/>
        <w:jc w:val="both"/>
        <w:rPr>
          <w:rFonts w:ascii="Times New Roman" w:hAnsi="Times New Roman" w:cs="Times New Roman"/>
          <w:sz w:val="24"/>
          <w:szCs w:val="24"/>
        </w:rPr>
      </w:pPr>
      <w:r w:rsidRPr="00512543">
        <w:rPr>
          <w:rFonts w:ascii="Times New Roman" w:hAnsi="Times New Roman" w:cs="Times New Roman"/>
          <w:sz w:val="24"/>
          <w:szCs w:val="24"/>
        </w:rPr>
        <w:t>В соответствии с Федеральным законом «Об общих принципах местного самоуправления в Российской Федерации» №131-ФЗ от 6 октября 2003 года (в ред. от 15.02.2016 г.), а также п. 8 статьи 8 «Градостроительного кодекса Российской Федерации» №190-ФЗ от 29 декабря 2004 года (в ред. 30.12.2015 г.),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120E07" w:rsidRPr="00512543" w:rsidRDefault="00120E07" w:rsidP="00512543">
      <w:pPr>
        <w:pStyle w:val="NoSpacing"/>
        <w:ind w:firstLine="567"/>
        <w:jc w:val="both"/>
        <w:rPr>
          <w:rFonts w:ascii="Times New Roman" w:hAnsi="Times New Roman" w:cs="Times New Roman"/>
          <w:sz w:val="24"/>
          <w:szCs w:val="24"/>
        </w:rPr>
      </w:pPr>
      <w:r w:rsidRPr="00512543">
        <w:rPr>
          <w:rFonts w:ascii="Times New Roman" w:hAnsi="Times New Roman" w:cs="Times New Roman"/>
          <w:sz w:val="24"/>
          <w:szCs w:val="24"/>
        </w:rPr>
        <w:t xml:space="preserve">В соответствии с п. 27 статьи 1 «Градостроительного кодекса Российской Федерации» №190-ФЗ от 29 декабря 2004 года (в ред. 30.12.2015 г.) </w:t>
      </w:r>
      <w:r w:rsidRPr="00512543">
        <w:rPr>
          <w:rFonts w:ascii="Times New Roman" w:hAnsi="Times New Roman" w:cs="Times New Roman"/>
          <w:sz w:val="24"/>
          <w:szCs w:val="24"/>
          <w:u w:val="single"/>
        </w:rPr>
        <w:t>программы комплексного развития транспортной инфраструктуры поселения, городского округа</w:t>
      </w:r>
      <w:r w:rsidRPr="00512543">
        <w:rPr>
          <w:rFonts w:ascii="Times New Roman" w:hAnsi="Times New Roman" w:cs="Times New Roman"/>
          <w:sz w:val="24"/>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120E07" w:rsidRPr="00512543" w:rsidRDefault="00120E07" w:rsidP="00512543">
      <w:pPr>
        <w:pStyle w:val="NoSpacing"/>
        <w:ind w:firstLine="567"/>
        <w:jc w:val="both"/>
        <w:rPr>
          <w:rFonts w:ascii="Times New Roman" w:hAnsi="Times New Roman" w:cs="Times New Roman"/>
          <w:sz w:val="24"/>
          <w:szCs w:val="24"/>
        </w:rPr>
      </w:pPr>
      <w:r w:rsidRPr="00512543">
        <w:rPr>
          <w:rFonts w:ascii="Times New Roman" w:hAnsi="Times New Roman" w:cs="Times New Roman"/>
          <w:sz w:val="24"/>
          <w:szCs w:val="24"/>
        </w:rPr>
        <w:t>Программы комплексного развития транспортной инфраструктуры поселения сельского поселения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20E07" w:rsidRPr="00512543" w:rsidRDefault="00120E07" w:rsidP="00512543">
      <w:pPr>
        <w:pStyle w:val="NoSpacing"/>
        <w:ind w:firstLine="567"/>
        <w:jc w:val="both"/>
        <w:rPr>
          <w:rFonts w:ascii="Times New Roman" w:hAnsi="Times New Roman" w:cs="Times New Roman"/>
          <w:color w:val="000000"/>
          <w:spacing w:val="-4"/>
          <w:sz w:val="24"/>
          <w:szCs w:val="24"/>
        </w:rPr>
      </w:pPr>
      <w:r w:rsidRPr="00512543">
        <w:rPr>
          <w:rFonts w:ascii="Times New Roman" w:hAnsi="Times New Roman" w:cs="Times New Roman"/>
          <w:color w:val="000000"/>
          <w:spacing w:val="-4"/>
          <w:sz w:val="24"/>
          <w:szCs w:val="24"/>
        </w:rPr>
        <w:t>Программа позволит обеспечить:</w:t>
      </w:r>
    </w:p>
    <w:p w:rsidR="00120E07" w:rsidRPr="00512543" w:rsidRDefault="00120E07" w:rsidP="00512543">
      <w:pPr>
        <w:pStyle w:val="NoSpacing"/>
        <w:ind w:firstLine="567"/>
        <w:jc w:val="both"/>
        <w:rPr>
          <w:rFonts w:ascii="Times New Roman" w:hAnsi="Times New Roman" w:cs="Times New Roman"/>
          <w:color w:val="000000"/>
          <w:spacing w:val="-4"/>
          <w:sz w:val="24"/>
          <w:szCs w:val="24"/>
        </w:rPr>
      </w:pPr>
      <w:r w:rsidRPr="00512543">
        <w:rPr>
          <w:rFonts w:ascii="Times New Roman" w:hAnsi="Times New Roman" w:cs="Times New Roman"/>
          <w:color w:val="000000"/>
          <w:spacing w:val="-4"/>
          <w:sz w:val="24"/>
          <w:szCs w:val="24"/>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120E07" w:rsidRPr="00512543" w:rsidRDefault="00120E07" w:rsidP="00512543">
      <w:pPr>
        <w:pStyle w:val="NoSpacing"/>
        <w:ind w:firstLine="567"/>
        <w:jc w:val="both"/>
        <w:rPr>
          <w:rFonts w:ascii="Times New Roman" w:hAnsi="Times New Roman" w:cs="Times New Roman"/>
          <w:color w:val="000000"/>
          <w:spacing w:val="-4"/>
          <w:sz w:val="24"/>
          <w:szCs w:val="24"/>
        </w:rPr>
      </w:pPr>
      <w:r w:rsidRPr="00512543">
        <w:rPr>
          <w:rFonts w:ascii="Times New Roman" w:hAnsi="Times New Roman" w:cs="Times New Roman"/>
          <w:color w:val="000000"/>
          <w:spacing w:val="-4"/>
          <w:sz w:val="24"/>
          <w:szCs w:val="24"/>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120E07" w:rsidRPr="00512543" w:rsidRDefault="00120E07" w:rsidP="00512543">
      <w:pPr>
        <w:pStyle w:val="NoSpacing"/>
        <w:ind w:firstLine="567"/>
        <w:jc w:val="both"/>
        <w:rPr>
          <w:rFonts w:ascii="Times New Roman" w:hAnsi="Times New Roman" w:cs="Times New Roman"/>
          <w:color w:val="000000"/>
          <w:spacing w:val="-4"/>
          <w:sz w:val="24"/>
          <w:szCs w:val="24"/>
        </w:rPr>
      </w:pPr>
      <w:r w:rsidRPr="00512543">
        <w:rPr>
          <w:rFonts w:ascii="Times New Roman" w:hAnsi="Times New Roman" w:cs="Times New Roman"/>
          <w:color w:val="000000"/>
          <w:spacing w:val="-4"/>
          <w:sz w:val="24"/>
          <w:szCs w:val="24"/>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поселения;</w:t>
      </w:r>
    </w:p>
    <w:p w:rsidR="00120E07" w:rsidRPr="00512543" w:rsidRDefault="00120E07" w:rsidP="00512543">
      <w:pPr>
        <w:pStyle w:val="NoSpacing"/>
        <w:ind w:firstLine="567"/>
        <w:jc w:val="both"/>
        <w:rPr>
          <w:rFonts w:ascii="Times New Roman" w:hAnsi="Times New Roman" w:cs="Times New Roman"/>
          <w:color w:val="000000"/>
          <w:spacing w:val="-4"/>
          <w:sz w:val="24"/>
          <w:szCs w:val="24"/>
        </w:rPr>
      </w:pPr>
      <w:r w:rsidRPr="00512543">
        <w:rPr>
          <w:rFonts w:ascii="Times New Roman" w:hAnsi="Times New Roman" w:cs="Times New Roman"/>
          <w:color w:val="000000"/>
          <w:spacing w:val="-4"/>
          <w:sz w:val="24"/>
          <w:szCs w:val="24"/>
        </w:rPr>
        <w:t>г) развитие транспортной инфраструктуры, сбалансированное с градостроительной деятельностью;</w:t>
      </w:r>
    </w:p>
    <w:p w:rsidR="00120E07" w:rsidRPr="00512543" w:rsidRDefault="00120E07" w:rsidP="00512543">
      <w:pPr>
        <w:pStyle w:val="NoSpacing"/>
        <w:ind w:firstLine="567"/>
        <w:jc w:val="both"/>
        <w:rPr>
          <w:rFonts w:ascii="Times New Roman" w:hAnsi="Times New Roman" w:cs="Times New Roman"/>
          <w:color w:val="000000"/>
          <w:spacing w:val="-4"/>
          <w:sz w:val="24"/>
          <w:szCs w:val="24"/>
        </w:rPr>
      </w:pPr>
      <w:r w:rsidRPr="00512543">
        <w:rPr>
          <w:rFonts w:ascii="Times New Roman" w:hAnsi="Times New Roman" w:cs="Times New Roman"/>
          <w:color w:val="000000"/>
          <w:spacing w:val="-4"/>
          <w:sz w:val="24"/>
          <w:szCs w:val="24"/>
        </w:rPr>
        <w:t>д) условия для управления транспортным спросом;</w:t>
      </w:r>
    </w:p>
    <w:p w:rsidR="00120E07" w:rsidRPr="00512543" w:rsidRDefault="00120E07" w:rsidP="00512543">
      <w:pPr>
        <w:pStyle w:val="NoSpacing"/>
        <w:ind w:firstLine="567"/>
        <w:jc w:val="both"/>
        <w:rPr>
          <w:rFonts w:ascii="Times New Roman" w:hAnsi="Times New Roman" w:cs="Times New Roman"/>
          <w:color w:val="000000"/>
          <w:spacing w:val="-4"/>
          <w:sz w:val="24"/>
          <w:szCs w:val="24"/>
        </w:rPr>
      </w:pPr>
      <w:r w:rsidRPr="00512543">
        <w:rPr>
          <w:rFonts w:ascii="Times New Roman" w:hAnsi="Times New Roman" w:cs="Times New Roman"/>
          <w:color w:val="000000"/>
          <w:spacing w:val="-4"/>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20E07" w:rsidRPr="00512543" w:rsidRDefault="00120E07" w:rsidP="00512543">
      <w:pPr>
        <w:pStyle w:val="NoSpacing"/>
        <w:ind w:firstLine="567"/>
        <w:jc w:val="both"/>
        <w:rPr>
          <w:rFonts w:ascii="Times New Roman" w:hAnsi="Times New Roman" w:cs="Times New Roman"/>
          <w:color w:val="000000"/>
          <w:spacing w:val="-4"/>
          <w:sz w:val="24"/>
          <w:szCs w:val="24"/>
        </w:rPr>
      </w:pPr>
      <w:r w:rsidRPr="00512543">
        <w:rPr>
          <w:rFonts w:ascii="Times New Roman" w:hAnsi="Times New Roman" w:cs="Times New Roman"/>
          <w:color w:val="000000"/>
          <w:spacing w:val="-4"/>
          <w:sz w:val="24"/>
          <w:szCs w:val="24"/>
        </w:rPr>
        <w:t>з) условия для пешеходного и велосипедного передвижения населения;</w:t>
      </w:r>
    </w:p>
    <w:p w:rsidR="00120E07" w:rsidRPr="00512543" w:rsidRDefault="00120E07" w:rsidP="00512543">
      <w:pPr>
        <w:pStyle w:val="NoSpacing"/>
        <w:ind w:firstLine="567"/>
        <w:jc w:val="both"/>
        <w:rPr>
          <w:rFonts w:ascii="Times New Roman" w:hAnsi="Times New Roman" w:cs="Times New Roman"/>
          <w:color w:val="000000"/>
          <w:spacing w:val="-4"/>
          <w:sz w:val="24"/>
          <w:szCs w:val="24"/>
        </w:rPr>
      </w:pPr>
      <w:r w:rsidRPr="00512543">
        <w:rPr>
          <w:rFonts w:ascii="Times New Roman" w:hAnsi="Times New Roman" w:cs="Times New Roman"/>
          <w:color w:val="000000"/>
          <w:spacing w:val="-4"/>
          <w:sz w:val="24"/>
          <w:szCs w:val="24"/>
        </w:rPr>
        <w:t>и) эффективность функционирования действующей транспортной инфраструктуры.</w:t>
      </w:r>
    </w:p>
    <w:p w:rsidR="00120E07" w:rsidRPr="003C595D" w:rsidRDefault="00120E07" w:rsidP="003C595D">
      <w:pPr>
        <w:pStyle w:val="NoSpacing"/>
        <w:jc w:val="both"/>
        <w:rPr>
          <w:rFonts w:ascii="Times New Roman" w:hAnsi="Times New Roman" w:cs="Times New Roman"/>
          <w:sz w:val="24"/>
          <w:szCs w:val="24"/>
        </w:rPr>
      </w:pPr>
    </w:p>
    <w:p w:rsidR="00120E07" w:rsidRDefault="00120E07" w:rsidP="003D3BCB">
      <w:pPr>
        <w:pStyle w:val="NoSpacing"/>
        <w:rPr>
          <w:rFonts w:ascii="Times New Roman" w:hAnsi="Times New Roman" w:cs="Times New Roman"/>
          <w:sz w:val="24"/>
          <w:szCs w:val="24"/>
        </w:rPr>
      </w:pPr>
      <w:r w:rsidRPr="003D3BCB">
        <w:rPr>
          <w:rFonts w:ascii="Times New Roman" w:hAnsi="Times New Roman" w:cs="Times New Roman"/>
          <w:b/>
          <w:bCs/>
          <w:sz w:val="24"/>
          <w:szCs w:val="24"/>
        </w:rPr>
        <w:t xml:space="preserve">           2.14 Оценка финансирования транспортной инфраструктуры</w:t>
      </w:r>
      <w:r w:rsidRPr="003C595D">
        <w:rPr>
          <w:rFonts w:ascii="Times New Roman" w:hAnsi="Times New Roman" w:cs="Times New Roman"/>
          <w:sz w:val="24"/>
          <w:szCs w:val="24"/>
        </w:rPr>
        <w:t xml:space="preserve">. </w:t>
      </w:r>
    </w:p>
    <w:p w:rsidR="00120E07" w:rsidRPr="003C595D" w:rsidRDefault="00120E07" w:rsidP="003D3BCB">
      <w:pPr>
        <w:pStyle w:val="NoSpacing"/>
        <w:rPr>
          <w:rFonts w:ascii="Times New Roman" w:hAnsi="Times New Roman" w:cs="Times New Roman"/>
          <w:sz w:val="24"/>
          <w:szCs w:val="24"/>
        </w:rPr>
      </w:pPr>
    </w:p>
    <w:p w:rsidR="00120E07" w:rsidRPr="00512543" w:rsidRDefault="00120E07" w:rsidP="00512543">
      <w:pPr>
        <w:pStyle w:val="NoSpacing"/>
        <w:ind w:firstLine="567"/>
        <w:rPr>
          <w:rFonts w:ascii="Times New Roman" w:hAnsi="Times New Roman" w:cs="Times New Roman"/>
          <w:sz w:val="24"/>
          <w:szCs w:val="24"/>
        </w:rPr>
      </w:pPr>
      <w:r w:rsidRPr="00512543">
        <w:rPr>
          <w:rFonts w:ascii="Times New Roman" w:hAnsi="Times New Roman" w:cs="Times New Roman"/>
          <w:sz w:val="24"/>
          <w:szCs w:val="24"/>
        </w:rPr>
        <w:t>Финансирование работ по содержанию и ремонту улично – дорожной сети</w:t>
      </w:r>
      <w:r>
        <w:rPr>
          <w:rFonts w:ascii="Times New Roman" w:hAnsi="Times New Roman" w:cs="Times New Roman"/>
          <w:sz w:val="24"/>
          <w:szCs w:val="24"/>
        </w:rPr>
        <w:t xml:space="preserve"> Протасовского сельского поселения</w:t>
      </w:r>
      <w:r w:rsidRPr="00512543">
        <w:rPr>
          <w:rFonts w:ascii="Times New Roman" w:hAnsi="Times New Roman" w:cs="Times New Roman"/>
          <w:sz w:val="24"/>
          <w:szCs w:val="24"/>
        </w:rPr>
        <w:t xml:space="preserve">,  осуществляется из </w:t>
      </w:r>
      <w:r>
        <w:rPr>
          <w:rFonts w:ascii="Times New Roman" w:hAnsi="Times New Roman" w:cs="Times New Roman"/>
          <w:sz w:val="24"/>
          <w:szCs w:val="24"/>
        </w:rPr>
        <w:t xml:space="preserve">местного </w:t>
      </w:r>
      <w:r w:rsidRPr="00512543">
        <w:rPr>
          <w:rFonts w:ascii="Times New Roman" w:hAnsi="Times New Roman" w:cs="Times New Roman"/>
          <w:sz w:val="24"/>
          <w:szCs w:val="24"/>
        </w:rPr>
        <w:t xml:space="preserve">бюджета </w:t>
      </w:r>
      <w:r>
        <w:rPr>
          <w:rFonts w:ascii="Times New Roman" w:hAnsi="Times New Roman" w:cs="Times New Roman"/>
          <w:sz w:val="24"/>
          <w:szCs w:val="24"/>
        </w:rPr>
        <w:t>Протасовского</w:t>
      </w:r>
      <w:r w:rsidRPr="00512543">
        <w:rPr>
          <w:rFonts w:ascii="Times New Roman" w:hAnsi="Times New Roman" w:cs="Times New Roman"/>
          <w:sz w:val="24"/>
          <w:szCs w:val="24"/>
        </w:rPr>
        <w:t xml:space="preserve"> сельского поселения. </w:t>
      </w:r>
    </w:p>
    <w:p w:rsidR="00120E07" w:rsidRDefault="00120E07" w:rsidP="00512543">
      <w:pPr>
        <w:pStyle w:val="NoSpacing"/>
        <w:ind w:firstLine="567"/>
        <w:rPr>
          <w:rFonts w:ascii="Times New Roman" w:hAnsi="Times New Roman" w:cs="Times New Roman"/>
          <w:sz w:val="24"/>
          <w:szCs w:val="24"/>
        </w:rPr>
      </w:pPr>
      <w:r w:rsidRPr="00512543">
        <w:rPr>
          <w:rFonts w:ascii="Times New Roman" w:hAnsi="Times New Roman" w:cs="Times New Roman"/>
          <w:sz w:val="24"/>
          <w:szCs w:val="24"/>
        </w:rPr>
        <w:t xml:space="preserve">В таблице </w:t>
      </w:r>
      <w:r>
        <w:rPr>
          <w:rFonts w:ascii="Times New Roman" w:hAnsi="Times New Roman" w:cs="Times New Roman"/>
          <w:sz w:val="24"/>
          <w:szCs w:val="24"/>
        </w:rPr>
        <w:t>5</w:t>
      </w:r>
      <w:r w:rsidRPr="00512543">
        <w:rPr>
          <w:rFonts w:ascii="Times New Roman" w:hAnsi="Times New Roman" w:cs="Times New Roman"/>
          <w:sz w:val="24"/>
          <w:szCs w:val="24"/>
        </w:rPr>
        <w:t xml:space="preserve">., представлены данные по объемам финансирования мероприятий по содержанию и ремонту улично – дорожной сети  </w:t>
      </w:r>
      <w:r>
        <w:rPr>
          <w:rFonts w:ascii="Times New Roman" w:hAnsi="Times New Roman" w:cs="Times New Roman"/>
          <w:sz w:val="24"/>
          <w:szCs w:val="24"/>
        </w:rPr>
        <w:t>Протасовского сельского поселения</w:t>
      </w:r>
      <w:r w:rsidRPr="00512543">
        <w:rPr>
          <w:rFonts w:ascii="Times New Roman" w:hAnsi="Times New Roman" w:cs="Times New Roman"/>
          <w:sz w:val="24"/>
          <w:szCs w:val="24"/>
        </w:rPr>
        <w:t>.</w:t>
      </w:r>
    </w:p>
    <w:p w:rsidR="00120E07" w:rsidRDefault="00120E07" w:rsidP="00512543">
      <w:pPr>
        <w:pStyle w:val="NoSpacing"/>
        <w:ind w:firstLine="567"/>
        <w:rPr>
          <w:rFonts w:ascii="Times New Roman" w:hAnsi="Times New Roman" w:cs="Times New Roman"/>
          <w:sz w:val="24"/>
          <w:szCs w:val="24"/>
        </w:rPr>
      </w:pPr>
    </w:p>
    <w:p w:rsidR="00120E07" w:rsidRPr="00512543" w:rsidRDefault="00120E07" w:rsidP="00512543">
      <w:pPr>
        <w:pStyle w:val="NoSpacing"/>
        <w:ind w:firstLine="567"/>
        <w:rPr>
          <w:rFonts w:ascii="Times New Roman" w:hAnsi="Times New Roman" w:cs="Times New Roman"/>
          <w:sz w:val="24"/>
          <w:szCs w:val="24"/>
        </w:rPr>
      </w:pPr>
      <w:r w:rsidRPr="00512543">
        <w:rPr>
          <w:rFonts w:ascii="Times New Roman" w:hAnsi="Times New Roman" w:cs="Times New Roman"/>
          <w:sz w:val="24"/>
          <w:szCs w:val="24"/>
        </w:rPr>
        <w:t xml:space="preserve">Таблица </w:t>
      </w:r>
      <w:r>
        <w:rPr>
          <w:rFonts w:ascii="Times New Roman" w:hAnsi="Times New Roman" w:cs="Times New Roman"/>
          <w:sz w:val="24"/>
          <w:szCs w:val="24"/>
        </w:rPr>
        <w:t>5</w:t>
      </w:r>
      <w:r w:rsidRPr="00512543">
        <w:rPr>
          <w:rFonts w:ascii="Times New Roman" w:hAnsi="Times New Roman" w:cs="Times New Roman"/>
          <w:sz w:val="24"/>
          <w:szCs w:val="24"/>
        </w:rPr>
        <w:t>. Объем финансирования</w:t>
      </w:r>
    </w:p>
    <w:p w:rsidR="00120E07" w:rsidRPr="00512543" w:rsidRDefault="00120E07" w:rsidP="00512543">
      <w:pPr>
        <w:pStyle w:val="NoSpacing"/>
        <w:ind w:firstLine="567"/>
        <w:rPr>
          <w:rFonts w:ascii="Times New Roman" w:hAnsi="Times New Roman" w:cs="Times New Roman"/>
          <w:sz w:val="24"/>
          <w:szCs w:val="24"/>
        </w:rPr>
      </w:pPr>
    </w:p>
    <w:tbl>
      <w:tblPr>
        <w:tblW w:w="9209" w:type="dxa"/>
        <w:jc w:val="center"/>
        <w:tblLook w:val="00A0"/>
      </w:tblPr>
      <w:tblGrid>
        <w:gridCol w:w="1025"/>
        <w:gridCol w:w="3537"/>
        <w:gridCol w:w="1125"/>
        <w:gridCol w:w="1124"/>
        <w:gridCol w:w="1133"/>
        <w:gridCol w:w="1265"/>
      </w:tblGrid>
      <w:tr w:rsidR="00120E07" w:rsidRPr="00512543">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120E07" w:rsidRPr="00512543" w:rsidRDefault="00120E07" w:rsidP="00512543">
            <w:pPr>
              <w:pStyle w:val="NoSpacing"/>
              <w:ind w:firstLine="567"/>
              <w:rPr>
                <w:rFonts w:ascii="Times New Roman" w:hAnsi="Times New Roman" w:cs="Times New Roman"/>
                <w:b/>
                <w:bCs/>
                <w:sz w:val="24"/>
                <w:szCs w:val="24"/>
              </w:rPr>
            </w:pPr>
            <w:r w:rsidRPr="00512543">
              <w:rPr>
                <w:rFonts w:ascii="Times New Roman" w:hAnsi="Times New Roman" w:cs="Times New Roman"/>
                <w:b/>
                <w:bCs/>
                <w:sz w:val="24"/>
                <w:szCs w:val="24"/>
              </w:rPr>
              <w:t>№ п/п</w:t>
            </w:r>
          </w:p>
        </w:tc>
        <w:tc>
          <w:tcPr>
            <w:tcW w:w="3571" w:type="dxa"/>
            <w:vMerge w:val="restart"/>
            <w:tcBorders>
              <w:top w:val="single" w:sz="4" w:space="0" w:color="auto"/>
              <w:left w:val="single" w:sz="4" w:space="0" w:color="auto"/>
              <w:bottom w:val="single" w:sz="4" w:space="0" w:color="000000"/>
              <w:right w:val="single" w:sz="4" w:space="0" w:color="auto"/>
            </w:tcBorders>
            <w:vAlign w:val="center"/>
          </w:tcPr>
          <w:p w:rsidR="00120E07" w:rsidRPr="00512543" w:rsidRDefault="00120E07" w:rsidP="00512543">
            <w:pPr>
              <w:pStyle w:val="NoSpacing"/>
              <w:ind w:firstLine="567"/>
              <w:rPr>
                <w:rFonts w:ascii="Times New Roman" w:hAnsi="Times New Roman" w:cs="Times New Roman"/>
                <w:b/>
                <w:bCs/>
                <w:sz w:val="24"/>
                <w:szCs w:val="24"/>
              </w:rPr>
            </w:pPr>
            <w:r w:rsidRPr="00512543">
              <w:rPr>
                <w:rFonts w:ascii="Times New Roman" w:hAnsi="Times New Roman" w:cs="Times New Roman"/>
                <w:b/>
                <w:bCs/>
                <w:sz w:val="24"/>
                <w:szCs w:val="24"/>
              </w:rPr>
              <w:t>Мероприятие</w:t>
            </w:r>
          </w:p>
        </w:tc>
        <w:tc>
          <w:tcPr>
            <w:tcW w:w="4678" w:type="dxa"/>
            <w:gridSpan w:val="4"/>
            <w:tcBorders>
              <w:top w:val="single" w:sz="4" w:space="0" w:color="auto"/>
              <w:left w:val="nil"/>
              <w:bottom w:val="single" w:sz="4" w:space="0" w:color="auto"/>
              <w:right w:val="single" w:sz="4" w:space="0" w:color="000000"/>
            </w:tcBorders>
            <w:vAlign w:val="center"/>
          </w:tcPr>
          <w:p w:rsidR="00120E07" w:rsidRPr="00512543" w:rsidRDefault="00120E07" w:rsidP="00512543">
            <w:pPr>
              <w:pStyle w:val="NoSpacing"/>
              <w:ind w:firstLine="567"/>
              <w:rPr>
                <w:rFonts w:ascii="Times New Roman" w:hAnsi="Times New Roman" w:cs="Times New Roman"/>
                <w:b/>
                <w:bCs/>
                <w:sz w:val="24"/>
                <w:szCs w:val="24"/>
              </w:rPr>
            </w:pPr>
            <w:r w:rsidRPr="00512543">
              <w:rPr>
                <w:rFonts w:ascii="Times New Roman" w:hAnsi="Times New Roman" w:cs="Times New Roman"/>
                <w:b/>
                <w:bCs/>
                <w:sz w:val="24"/>
                <w:szCs w:val="24"/>
              </w:rPr>
              <w:t>Объем финансирования тыс. руб.</w:t>
            </w:r>
          </w:p>
        </w:tc>
      </w:tr>
      <w:tr w:rsidR="00120E07" w:rsidRPr="00512543">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tcPr>
          <w:p w:rsidR="00120E07" w:rsidRPr="00512543" w:rsidRDefault="00120E07" w:rsidP="00512543">
            <w:pPr>
              <w:pStyle w:val="NoSpacing"/>
              <w:ind w:firstLine="567"/>
              <w:rPr>
                <w:rFonts w:ascii="Times New Roman" w:hAnsi="Times New Roman" w:cs="Times New Roman"/>
                <w:sz w:val="24"/>
                <w:szCs w:val="24"/>
              </w:rPr>
            </w:pPr>
          </w:p>
        </w:tc>
        <w:tc>
          <w:tcPr>
            <w:tcW w:w="3571" w:type="dxa"/>
            <w:vMerge/>
            <w:tcBorders>
              <w:top w:val="single" w:sz="4" w:space="0" w:color="auto"/>
              <w:left w:val="single" w:sz="4" w:space="0" w:color="auto"/>
              <w:bottom w:val="single" w:sz="4" w:space="0" w:color="000000"/>
              <w:right w:val="single" w:sz="4" w:space="0" w:color="auto"/>
            </w:tcBorders>
            <w:vAlign w:val="center"/>
          </w:tcPr>
          <w:p w:rsidR="00120E07" w:rsidRPr="00512543" w:rsidRDefault="00120E07" w:rsidP="00512543">
            <w:pPr>
              <w:pStyle w:val="NoSpacing"/>
              <w:ind w:firstLine="567"/>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tcPr>
          <w:p w:rsidR="00120E07" w:rsidRPr="00512543" w:rsidRDefault="00120E07" w:rsidP="003A0051">
            <w:pPr>
              <w:pStyle w:val="NoSpacing"/>
              <w:ind w:firstLine="52"/>
              <w:rPr>
                <w:rFonts w:ascii="Times New Roman" w:hAnsi="Times New Roman" w:cs="Times New Roman"/>
                <w:sz w:val="24"/>
                <w:szCs w:val="24"/>
              </w:rPr>
            </w:pPr>
            <w:r w:rsidRPr="00512543">
              <w:rPr>
                <w:rFonts w:ascii="Times New Roman" w:hAnsi="Times New Roman" w:cs="Times New Roman"/>
                <w:sz w:val="24"/>
                <w:szCs w:val="24"/>
              </w:rPr>
              <w:t>201</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120E07" w:rsidRPr="00512543" w:rsidRDefault="00120E07" w:rsidP="003A0051">
            <w:pPr>
              <w:pStyle w:val="NoSpacing"/>
              <w:ind w:firstLine="52"/>
              <w:rPr>
                <w:rFonts w:ascii="Times New Roman" w:hAnsi="Times New Roman" w:cs="Times New Roman"/>
                <w:sz w:val="24"/>
                <w:szCs w:val="24"/>
              </w:rPr>
            </w:pPr>
            <w:r w:rsidRPr="00512543">
              <w:rPr>
                <w:rFonts w:ascii="Times New Roman" w:hAnsi="Times New Roman" w:cs="Times New Roman"/>
                <w:sz w:val="24"/>
                <w:szCs w:val="24"/>
              </w:rPr>
              <w:t>201</w:t>
            </w: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vAlign w:val="center"/>
          </w:tcPr>
          <w:p w:rsidR="00120E07" w:rsidRPr="00512543" w:rsidRDefault="00120E07" w:rsidP="003A0051">
            <w:pPr>
              <w:pStyle w:val="NoSpacing"/>
              <w:ind w:firstLine="52"/>
              <w:rPr>
                <w:rFonts w:ascii="Times New Roman" w:hAnsi="Times New Roman" w:cs="Times New Roman"/>
                <w:sz w:val="24"/>
                <w:szCs w:val="24"/>
              </w:rPr>
            </w:pPr>
            <w:r w:rsidRPr="00512543">
              <w:rPr>
                <w:rFonts w:ascii="Times New Roman" w:hAnsi="Times New Roman" w:cs="Times New Roman"/>
                <w:sz w:val="24"/>
                <w:szCs w:val="24"/>
              </w:rPr>
              <w:t>201</w:t>
            </w:r>
            <w:r>
              <w:rPr>
                <w:rFonts w:ascii="Times New Roman" w:hAnsi="Times New Roman" w:cs="Times New Roman"/>
                <w:sz w:val="24"/>
                <w:szCs w:val="24"/>
              </w:rPr>
              <w:t>6</w:t>
            </w:r>
          </w:p>
        </w:tc>
        <w:tc>
          <w:tcPr>
            <w:tcW w:w="1276" w:type="dxa"/>
            <w:tcBorders>
              <w:top w:val="nil"/>
              <w:left w:val="nil"/>
              <w:bottom w:val="single" w:sz="4" w:space="0" w:color="auto"/>
              <w:right w:val="single" w:sz="4" w:space="0" w:color="auto"/>
            </w:tcBorders>
            <w:vAlign w:val="center"/>
          </w:tcPr>
          <w:p w:rsidR="00120E07" w:rsidRPr="00512543" w:rsidRDefault="00120E07" w:rsidP="003A0051">
            <w:pPr>
              <w:pStyle w:val="NoSpacing"/>
              <w:ind w:firstLine="52"/>
              <w:rPr>
                <w:rFonts w:ascii="Times New Roman" w:hAnsi="Times New Roman" w:cs="Times New Roman"/>
                <w:sz w:val="24"/>
                <w:szCs w:val="24"/>
              </w:rPr>
            </w:pPr>
            <w:r w:rsidRPr="00512543">
              <w:rPr>
                <w:rFonts w:ascii="Times New Roman" w:hAnsi="Times New Roman" w:cs="Times New Roman"/>
                <w:sz w:val="24"/>
                <w:szCs w:val="24"/>
              </w:rPr>
              <w:t>201</w:t>
            </w:r>
            <w:r>
              <w:rPr>
                <w:rFonts w:ascii="Times New Roman" w:hAnsi="Times New Roman" w:cs="Times New Roman"/>
                <w:sz w:val="24"/>
                <w:szCs w:val="24"/>
              </w:rPr>
              <w:t>7</w:t>
            </w:r>
            <w:r w:rsidRPr="00512543">
              <w:rPr>
                <w:rFonts w:ascii="Times New Roman" w:hAnsi="Times New Roman" w:cs="Times New Roman"/>
                <w:sz w:val="24"/>
                <w:szCs w:val="24"/>
              </w:rPr>
              <w:t xml:space="preserve"> (план) </w:t>
            </w:r>
          </w:p>
        </w:tc>
      </w:tr>
      <w:tr w:rsidR="00120E07" w:rsidRPr="00512543">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120E07" w:rsidRPr="00512543" w:rsidRDefault="00120E07" w:rsidP="003A0051">
            <w:pPr>
              <w:pStyle w:val="NoSpacing"/>
              <w:ind w:firstLine="47"/>
              <w:rPr>
                <w:rFonts w:ascii="Times New Roman" w:hAnsi="Times New Roman" w:cs="Times New Roman"/>
                <w:sz w:val="24"/>
                <w:szCs w:val="24"/>
              </w:rPr>
            </w:pPr>
            <w:r w:rsidRPr="00512543">
              <w:rPr>
                <w:rFonts w:ascii="Times New Roman" w:hAnsi="Times New Roman" w:cs="Times New Roman"/>
                <w:sz w:val="24"/>
                <w:szCs w:val="24"/>
              </w:rPr>
              <w:t>1.</w:t>
            </w:r>
          </w:p>
        </w:tc>
        <w:tc>
          <w:tcPr>
            <w:tcW w:w="3571" w:type="dxa"/>
            <w:tcBorders>
              <w:top w:val="nil"/>
              <w:left w:val="nil"/>
              <w:bottom w:val="single" w:sz="4" w:space="0" w:color="auto"/>
              <w:right w:val="single" w:sz="4" w:space="0" w:color="auto"/>
            </w:tcBorders>
            <w:vAlign w:val="center"/>
          </w:tcPr>
          <w:p w:rsidR="00120E07" w:rsidRPr="00512543" w:rsidRDefault="00120E07" w:rsidP="003A0051">
            <w:pPr>
              <w:pStyle w:val="NoSpacing"/>
              <w:ind w:firstLine="79"/>
              <w:rPr>
                <w:rFonts w:ascii="Times New Roman" w:hAnsi="Times New Roman" w:cs="Times New Roman"/>
                <w:sz w:val="24"/>
                <w:szCs w:val="24"/>
              </w:rPr>
            </w:pPr>
            <w:r w:rsidRPr="00512543">
              <w:rPr>
                <w:rFonts w:ascii="Times New Roman" w:hAnsi="Times New Roman" w:cs="Times New Roman"/>
                <w:sz w:val="24"/>
                <w:szCs w:val="24"/>
              </w:rPr>
              <w:t>Ремонт дорог</w:t>
            </w:r>
          </w:p>
        </w:tc>
        <w:tc>
          <w:tcPr>
            <w:tcW w:w="1134" w:type="dxa"/>
            <w:tcBorders>
              <w:top w:val="nil"/>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r>
              <w:rPr>
                <w:rFonts w:ascii="Times New Roman" w:hAnsi="Times New Roman" w:cs="Times New Roman"/>
                <w:sz w:val="24"/>
                <w:szCs w:val="24"/>
              </w:rPr>
              <w:t>204,0</w:t>
            </w:r>
          </w:p>
        </w:tc>
        <w:tc>
          <w:tcPr>
            <w:tcW w:w="1134" w:type="dxa"/>
            <w:tcBorders>
              <w:top w:val="nil"/>
              <w:left w:val="single" w:sz="4" w:space="0" w:color="auto"/>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120E07" w:rsidRPr="00512543" w:rsidRDefault="00120E07" w:rsidP="003A0051">
            <w:pPr>
              <w:pStyle w:val="NoSpacing"/>
              <w:ind w:firstLine="52"/>
              <w:rPr>
                <w:rFonts w:ascii="Times New Roman" w:hAnsi="Times New Roman" w:cs="Times New Roman"/>
                <w:sz w:val="24"/>
                <w:szCs w:val="24"/>
              </w:rPr>
            </w:pPr>
            <w:r w:rsidRPr="00512543">
              <w:rPr>
                <w:rFonts w:ascii="Times New Roman" w:hAnsi="Times New Roman" w:cs="Times New Roman"/>
                <w:sz w:val="24"/>
                <w:szCs w:val="24"/>
              </w:rPr>
              <w:t xml:space="preserve"> </w:t>
            </w:r>
          </w:p>
        </w:tc>
      </w:tr>
      <w:tr w:rsidR="00120E07" w:rsidRPr="00512543">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120E07" w:rsidRPr="00512543" w:rsidRDefault="00120E07" w:rsidP="003A0051">
            <w:pPr>
              <w:pStyle w:val="NoSpacing"/>
              <w:ind w:firstLine="47"/>
              <w:rPr>
                <w:rFonts w:ascii="Times New Roman" w:hAnsi="Times New Roman" w:cs="Times New Roman"/>
                <w:sz w:val="24"/>
                <w:szCs w:val="24"/>
              </w:rPr>
            </w:pPr>
            <w:r w:rsidRPr="00512543">
              <w:rPr>
                <w:rFonts w:ascii="Times New Roman" w:hAnsi="Times New Roman" w:cs="Times New Roman"/>
                <w:sz w:val="24"/>
                <w:szCs w:val="24"/>
              </w:rPr>
              <w:t>1.2.</w:t>
            </w:r>
          </w:p>
        </w:tc>
        <w:tc>
          <w:tcPr>
            <w:tcW w:w="3571" w:type="dxa"/>
            <w:tcBorders>
              <w:top w:val="single" w:sz="4" w:space="0" w:color="auto"/>
              <w:left w:val="nil"/>
              <w:bottom w:val="single" w:sz="4" w:space="0" w:color="auto"/>
              <w:right w:val="single" w:sz="4" w:space="0" w:color="auto"/>
            </w:tcBorders>
            <w:vAlign w:val="center"/>
          </w:tcPr>
          <w:p w:rsidR="00120E07" w:rsidRPr="003A0051" w:rsidRDefault="00120E07" w:rsidP="003A0051">
            <w:pPr>
              <w:pStyle w:val="NoSpacing"/>
              <w:ind w:firstLine="79"/>
              <w:rPr>
                <w:rFonts w:ascii="Times New Roman" w:hAnsi="Times New Roman" w:cs="Times New Roman"/>
                <w:i/>
                <w:iCs/>
                <w:sz w:val="24"/>
                <w:szCs w:val="24"/>
              </w:rPr>
            </w:pPr>
            <w:r w:rsidRPr="003A0051">
              <w:rPr>
                <w:rFonts w:ascii="Times New Roman" w:hAnsi="Times New Roman" w:cs="Times New Roman"/>
                <w:i/>
                <w:iCs/>
                <w:sz w:val="24"/>
                <w:szCs w:val="24"/>
              </w:rPr>
              <w:t>в т. ч. Бюджет сельского поселения</w:t>
            </w:r>
          </w:p>
        </w:tc>
        <w:tc>
          <w:tcPr>
            <w:tcW w:w="1134"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r>
              <w:rPr>
                <w:rFonts w:ascii="Times New Roman" w:hAnsi="Times New Roman" w:cs="Times New Roman"/>
                <w:sz w:val="24"/>
                <w:szCs w:val="24"/>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r>
      <w:tr w:rsidR="00120E07" w:rsidRPr="00512543">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120E07" w:rsidRPr="00512543" w:rsidRDefault="00120E07" w:rsidP="003A0051">
            <w:pPr>
              <w:pStyle w:val="NoSpacing"/>
              <w:ind w:firstLine="47"/>
              <w:rPr>
                <w:rFonts w:ascii="Times New Roman" w:hAnsi="Times New Roman" w:cs="Times New Roman"/>
                <w:sz w:val="24"/>
                <w:szCs w:val="24"/>
              </w:rPr>
            </w:pPr>
            <w:r>
              <w:rPr>
                <w:rFonts w:ascii="Times New Roman" w:hAnsi="Times New Roman" w:cs="Times New Roman"/>
                <w:sz w:val="24"/>
                <w:szCs w:val="24"/>
              </w:rPr>
              <w:t>2.</w:t>
            </w:r>
          </w:p>
        </w:tc>
        <w:tc>
          <w:tcPr>
            <w:tcW w:w="3571" w:type="dxa"/>
            <w:tcBorders>
              <w:top w:val="single" w:sz="4" w:space="0" w:color="auto"/>
              <w:left w:val="nil"/>
              <w:bottom w:val="single" w:sz="4" w:space="0" w:color="auto"/>
              <w:right w:val="single" w:sz="4" w:space="0" w:color="auto"/>
            </w:tcBorders>
            <w:vAlign w:val="center"/>
          </w:tcPr>
          <w:p w:rsidR="00120E07" w:rsidRPr="00512543" w:rsidRDefault="00120E07" w:rsidP="003A0051">
            <w:pPr>
              <w:pStyle w:val="NoSpacing"/>
              <w:ind w:firstLine="79"/>
              <w:rPr>
                <w:rFonts w:ascii="Times New Roman" w:hAnsi="Times New Roman" w:cs="Times New Roman"/>
                <w:sz w:val="24"/>
                <w:szCs w:val="24"/>
              </w:rPr>
            </w:pPr>
            <w:r>
              <w:rPr>
                <w:rFonts w:ascii="Times New Roman" w:hAnsi="Times New Roman" w:cs="Times New Roman"/>
                <w:sz w:val="24"/>
                <w:szCs w:val="24"/>
              </w:rPr>
              <w:t>Строительство дороги</w:t>
            </w:r>
          </w:p>
        </w:tc>
        <w:tc>
          <w:tcPr>
            <w:tcW w:w="1134" w:type="dxa"/>
            <w:tcBorders>
              <w:top w:val="single" w:sz="4" w:space="0" w:color="auto"/>
              <w:left w:val="nil"/>
              <w:bottom w:val="single" w:sz="4" w:space="0" w:color="auto"/>
              <w:right w:val="single" w:sz="4" w:space="0" w:color="auto"/>
            </w:tcBorders>
            <w:vAlign w:val="center"/>
          </w:tcPr>
          <w:p w:rsidR="00120E07" w:rsidRDefault="00120E07" w:rsidP="00512543">
            <w:pPr>
              <w:pStyle w:val="NoSpacing"/>
              <w:ind w:firstLine="5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r w:rsidRPr="00ED12FD">
              <w:rPr>
                <w:i/>
                <w:iCs/>
              </w:rPr>
              <w:t>4784,336</w:t>
            </w:r>
          </w:p>
        </w:tc>
        <w:tc>
          <w:tcPr>
            <w:tcW w:w="1276"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r>
      <w:tr w:rsidR="00120E07" w:rsidRPr="00512543">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120E07" w:rsidRPr="00512543" w:rsidRDefault="00120E07" w:rsidP="003A0051">
            <w:pPr>
              <w:pStyle w:val="NoSpacing"/>
              <w:ind w:firstLine="47"/>
              <w:rPr>
                <w:rFonts w:ascii="Times New Roman" w:hAnsi="Times New Roman" w:cs="Times New Roman"/>
                <w:sz w:val="24"/>
                <w:szCs w:val="24"/>
              </w:rPr>
            </w:pPr>
            <w:r>
              <w:rPr>
                <w:rFonts w:ascii="Times New Roman" w:hAnsi="Times New Roman" w:cs="Times New Roman"/>
                <w:sz w:val="24"/>
                <w:szCs w:val="24"/>
              </w:rPr>
              <w:t>2.1</w:t>
            </w:r>
          </w:p>
        </w:tc>
        <w:tc>
          <w:tcPr>
            <w:tcW w:w="3571" w:type="dxa"/>
            <w:tcBorders>
              <w:top w:val="single" w:sz="4" w:space="0" w:color="auto"/>
              <w:left w:val="nil"/>
              <w:bottom w:val="single" w:sz="4" w:space="0" w:color="auto"/>
              <w:right w:val="single" w:sz="4" w:space="0" w:color="auto"/>
            </w:tcBorders>
            <w:vAlign w:val="center"/>
          </w:tcPr>
          <w:p w:rsidR="00120E07" w:rsidRPr="003A0051" w:rsidRDefault="00120E07" w:rsidP="003A0051">
            <w:pPr>
              <w:pStyle w:val="NoSpacing"/>
              <w:ind w:firstLine="79"/>
              <w:rPr>
                <w:rFonts w:ascii="Times New Roman" w:hAnsi="Times New Roman" w:cs="Times New Roman"/>
                <w:i/>
                <w:iCs/>
                <w:sz w:val="24"/>
                <w:szCs w:val="24"/>
              </w:rPr>
            </w:pPr>
            <w:r w:rsidRPr="003A0051">
              <w:rPr>
                <w:rFonts w:ascii="Times New Roman" w:hAnsi="Times New Roman" w:cs="Times New Roman"/>
                <w:i/>
                <w:iCs/>
                <w:sz w:val="24"/>
                <w:szCs w:val="24"/>
              </w:rPr>
              <w:t xml:space="preserve">в т. ч. Бюджет </w:t>
            </w:r>
            <w:r>
              <w:rPr>
                <w:rFonts w:ascii="Times New Roman" w:hAnsi="Times New Roman" w:cs="Times New Roman"/>
                <w:i/>
                <w:iCs/>
                <w:sz w:val="24"/>
                <w:szCs w:val="24"/>
              </w:rPr>
              <w:t xml:space="preserve">сельского </w:t>
            </w:r>
            <w:r w:rsidRPr="003A0051">
              <w:rPr>
                <w:rFonts w:ascii="Times New Roman" w:hAnsi="Times New Roman" w:cs="Times New Roman"/>
                <w:i/>
                <w:iCs/>
                <w:sz w:val="24"/>
                <w:szCs w:val="24"/>
              </w:rPr>
              <w:t>поселения</w:t>
            </w:r>
          </w:p>
        </w:tc>
        <w:tc>
          <w:tcPr>
            <w:tcW w:w="1134" w:type="dxa"/>
            <w:tcBorders>
              <w:top w:val="single" w:sz="4" w:space="0" w:color="auto"/>
              <w:left w:val="nil"/>
              <w:bottom w:val="single" w:sz="4" w:space="0" w:color="auto"/>
              <w:right w:val="single" w:sz="4" w:space="0" w:color="auto"/>
            </w:tcBorders>
            <w:vAlign w:val="center"/>
          </w:tcPr>
          <w:p w:rsidR="00120E07" w:rsidRDefault="00120E07" w:rsidP="00512543">
            <w:pPr>
              <w:pStyle w:val="NoSpacing"/>
              <w:ind w:firstLine="5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r>
      <w:tr w:rsidR="00120E07" w:rsidRPr="00512543">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120E07" w:rsidRPr="00512543" w:rsidRDefault="00120E07" w:rsidP="003A0051">
            <w:pPr>
              <w:pStyle w:val="NoSpacing"/>
              <w:ind w:firstLine="47"/>
              <w:rPr>
                <w:rFonts w:ascii="Times New Roman" w:hAnsi="Times New Roman" w:cs="Times New Roman"/>
                <w:sz w:val="24"/>
                <w:szCs w:val="24"/>
              </w:rPr>
            </w:pPr>
            <w:r>
              <w:rPr>
                <w:rFonts w:ascii="Times New Roman" w:hAnsi="Times New Roman" w:cs="Times New Roman"/>
                <w:sz w:val="24"/>
                <w:szCs w:val="24"/>
              </w:rPr>
              <w:t>2.2</w:t>
            </w:r>
          </w:p>
        </w:tc>
        <w:tc>
          <w:tcPr>
            <w:tcW w:w="3571" w:type="dxa"/>
            <w:tcBorders>
              <w:top w:val="single" w:sz="4" w:space="0" w:color="auto"/>
              <w:left w:val="nil"/>
              <w:bottom w:val="single" w:sz="4" w:space="0" w:color="auto"/>
              <w:right w:val="single" w:sz="4" w:space="0" w:color="auto"/>
            </w:tcBorders>
            <w:vAlign w:val="center"/>
          </w:tcPr>
          <w:p w:rsidR="00120E07" w:rsidRPr="003A0051" w:rsidRDefault="00120E07" w:rsidP="003A0051">
            <w:pPr>
              <w:pStyle w:val="NoSpacing"/>
              <w:ind w:firstLine="79"/>
              <w:rPr>
                <w:rFonts w:ascii="Times New Roman" w:hAnsi="Times New Roman" w:cs="Times New Roman"/>
                <w:i/>
                <w:iCs/>
                <w:sz w:val="24"/>
                <w:szCs w:val="24"/>
              </w:rPr>
            </w:pPr>
            <w:r w:rsidRPr="003A0051">
              <w:rPr>
                <w:rFonts w:ascii="Times New Roman" w:hAnsi="Times New Roman" w:cs="Times New Roman"/>
                <w:i/>
                <w:iCs/>
                <w:sz w:val="24"/>
                <w:szCs w:val="24"/>
              </w:rPr>
              <w:t>в т. ч. Бюджет муниципального района</w:t>
            </w:r>
          </w:p>
        </w:tc>
        <w:tc>
          <w:tcPr>
            <w:tcW w:w="1134" w:type="dxa"/>
            <w:tcBorders>
              <w:top w:val="single" w:sz="4" w:space="0" w:color="auto"/>
              <w:left w:val="nil"/>
              <w:bottom w:val="single" w:sz="4" w:space="0" w:color="auto"/>
              <w:right w:val="single" w:sz="4" w:space="0" w:color="auto"/>
            </w:tcBorders>
            <w:vAlign w:val="center"/>
          </w:tcPr>
          <w:p w:rsidR="00120E07" w:rsidRDefault="00120E07" w:rsidP="00512543">
            <w:pPr>
              <w:pStyle w:val="NoSpacing"/>
              <w:ind w:firstLine="5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r w:rsidRPr="00ED12FD">
              <w:rPr>
                <w:i/>
                <w:iCs/>
              </w:rPr>
              <w:t>47,843</w:t>
            </w:r>
          </w:p>
        </w:tc>
        <w:tc>
          <w:tcPr>
            <w:tcW w:w="1276"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r>
      <w:tr w:rsidR="00120E07" w:rsidRPr="00512543">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120E07" w:rsidRPr="00512543" w:rsidRDefault="00120E07" w:rsidP="003A0051">
            <w:pPr>
              <w:pStyle w:val="NoSpacing"/>
              <w:ind w:firstLine="47"/>
              <w:rPr>
                <w:rFonts w:ascii="Times New Roman" w:hAnsi="Times New Roman" w:cs="Times New Roman"/>
                <w:sz w:val="24"/>
                <w:szCs w:val="24"/>
              </w:rPr>
            </w:pPr>
            <w:r>
              <w:rPr>
                <w:rFonts w:ascii="Times New Roman" w:hAnsi="Times New Roman" w:cs="Times New Roman"/>
                <w:sz w:val="24"/>
                <w:szCs w:val="24"/>
              </w:rPr>
              <w:t>2.3</w:t>
            </w:r>
          </w:p>
        </w:tc>
        <w:tc>
          <w:tcPr>
            <w:tcW w:w="3571" w:type="dxa"/>
            <w:tcBorders>
              <w:top w:val="single" w:sz="4" w:space="0" w:color="auto"/>
              <w:left w:val="nil"/>
              <w:bottom w:val="single" w:sz="4" w:space="0" w:color="auto"/>
              <w:right w:val="single" w:sz="4" w:space="0" w:color="auto"/>
            </w:tcBorders>
            <w:vAlign w:val="center"/>
          </w:tcPr>
          <w:p w:rsidR="00120E07" w:rsidRPr="003A0051" w:rsidRDefault="00120E07" w:rsidP="003A0051">
            <w:pPr>
              <w:pStyle w:val="NoSpacing"/>
              <w:ind w:firstLine="79"/>
              <w:rPr>
                <w:rFonts w:ascii="Times New Roman" w:hAnsi="Times New Roman" w:cs="Times New Roman"/>
                <w:i/>
                <w:iCs/>
                <w:sz w:val="24"/>
                <w:szCs w:val="24"/>
              </w:rPr>
            </w:pPr>
            <w:r>
              <w:rPr>
                <w:rFonts w:ascii="Times New Roman" w:hAnsi="Times New Roman" w:cs="Times New Roman"/>
                <w:i/>
                <w:iCs/>
                <w:sz w:val="24"/>
                <w:szCs w:val="24"/>
              </w:rPr>
              <w:t>в т. ч. Республиканский бюджет</w:t>
            </w:r>
          </w:p>
        </w:tc>
        <w:tc>
          <w:tcPr>
            <w:tcW w:w="1134" w:type="dxa"/>
            <w:tcBorders>
              <w:top w:val="single" w:sz="4" w:space="0" w:color="auto"/>
              <w:left w:val="nil"/>
              <w:bottom w:val="single" w:sz="4" w:space="0" w:color="auto"/>
              <w:right w:val="single" w:sz="4" w:space="0" w:color="auto"/>
            </w:tcBorders>
            <w:vAlign w:val="center"/>
          </w:tcPr>
          <w:p w:rsidR="00120E07" w:rsidRDefault="00120E07" w:rsidP="00512543">
            <w:pPr>
              <w:pStyle w:val="NoSpacing"/>
              <w:ind w:firstLine="5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r w:rsidRPr="00ED12FD">
              <w:rPr>
                <w:i/>
                <w:iCs/>
              </w:rPr>
              <w:t>4736,49</w:t>
            </w:r>
          </w:p>
        </w:tc>
        <w:tc>
          <w:tcPr>
            <w:tcW w:w="1276" w:type="dxa"/>
            <w:tcBorders>
              <w:top w:val="single" w:sz="4" w:space="0" w:color="auto"/>
              <w:left w:val="nil"/>
              <w:bottom w:val="single" w:sz="4" w:space="0" w:color="auto"/>
              <w:right w:val="single" w:sz="4" w:space="0" w:color="auto"/>
            </w:tcBorders>
            <w:vAlign w:val="center"/>
          </w:tcPr>
          <w:p w:rsidR="00120E07" w:rsidRPr="00512543" w:rsidRDefault="00120E07" w:rsidP="00512543">
            <w:pPr>
              <w:pStyle w:val="NoSpacing"/>
              <w:ind w:firstLine="52"/>
              <w:rPr>
                <w:rFonts w:ascii="Times New Roman" w:hAnsi="Times New Roman" w:cs="Times New Roman"/>
                <w:sz w:val="24"/>
                <w:szCs w:val="24"/>
              </w:rPr>
            </w:pPr>
          </w:p>
        </w:tc>
      </w:tr>
    </w:tbl>
    <w:p w:rsidR="00120E07" w:rsidRPr="00512543" w:rsidRDefault="00120E07" w:rsidP="00512543">
      <w:pPr>
        <w:pStyle w:val="NoSpacing"/>
        <w:ind w:firstLine="567"/>
        <w:rPr>
          <w:rFonts w:ascii="Times New Roman" w:hAnsi="Times New Roman" w:cs="Times New Roman"/>
          <w:sz w:val="24"/>
          <w:szCs w:val="24"/>
        </w:rPr>
      </w:pPr>
      <w:r w:rsidRPr="00512543">
        <w:rPr>
          <w:rFonts w:ascii="Times New Roman" w:hAnsi="Times New Roman" w:cs="Times New Roman"/>
          <w:sz w:val="24"/>
          <w:szCs w:val="24"/>
        </w:rPr>
        <w:t xml:space="preserve">Содержание и ремонт муниципальных дорог осуществляется по договорам, капитальный ремонт дорог выполняется в плановом порядке на основании заключенных </w:t>
      </w:r>
      <w:r>
        <w:rPr>
          <w:rFonts w:ascii="Times New Roman" w:hAnsi="Times New Roman" w:cs="Times New Roman"/>
          <w:sz w:val="24"/>
          <w:szCs w:val="24"/>
        </w:rPr>
        <w:t>Муниципальных контрактов</w:t>
      </w:r>
      <w:r w:rsidRPr="00512543">
        <w:rPr>
          <w:rFonts w:ascii="Times New Roman" w:hAnsi="Times New Roman" w:cs="Times New Roman"/>
          <w:sz w:val="24"/>
          <w:szCs w:val="24"/>
        </w:rPr>
        <w:t>.</w:t>
      </w:r>
    </w:p>
    <w:p w:rsidR="00120E07" w:rsidRPr="0017710A" w:rsidRDefault="00120E07" w:rsidP="00512543">
      <w:pPr>
        <w:ind w:firstLine="709"/>
        <w:jc w:val="both"/>
      </w:pPr>
    </w:p>
    <w:p w:rsidR="00120E07" w:rsidRPr="003C595D" w:rsidRDefault="00120E07" w:rsidP="003C595D">
      <w:pPr>
        <w:pStyle w:val="NoSpacing"/>
        <w:jc w:val="both"/>
        <w:rPr>
          <w:rFonts w:ascii="Times New Roman" w:hAnsi="Times New Roman" w:cs="Times New Roman"/>
          <w:sz w:val="24"/>
          <w:szCs w:val="24"/>
        </w:rPr>
      </w:pPr>
    </w:p>
    <w:p w:rsidR="00120E07" w:rsidRDefault="00120E07" w:rsidP="003A0051">
      <w:pPr>
        <w:pStyle w:val="NoSpacing"/>
        <w:jc w:val="center"/>
        <w:rPr>
          <w:rFonts w:ascii="Times New Roman" w:hAnsi="Times New Roman" w:cs="Times New Roman"/>
          <w:b/>
          <w:bCs/>
          <w:sz w:val="24"/>
          <w:szCs w:val="24"/>
        </w:rPr>
      </w:pPr>
      <w:r w:rsidRPr="00BC536E">
        <w:rPr>
          <w:rFonts w:ascii="Times New Roman" w:hAnsi="Times New Roman" w:cs="Times New Roman"/>
          <w:b/>
          <w:bCs/>
          <w:sz w:val="24"/>
          <w:szCs w:val="24"/>
        </w:rPr>
        <w:t>III.</w:t>
      </w:r>
      <w:r>
        <w:rPr>
          <w:rFonts w:ascii="Times New Roman" w:hAnsi="Times New Roman" w:cs="Times New Roman"/>
          <w:b/>
          <w:bCs/>
          <w:sz w:val="24"/>
          <w:szCs w:val="24"/>
        </w:rPr>
        <w:t xml:space="preserve"> ПРОГНОЗ ТРАНСПОРТНОГО СПРОСА, ИЗМЕНЕНИЯ ОБЪЕМОВ И ХАРАКТЕРА ПЕРЕДВИЖЕНИЯ НАСЕЛЕНИЯ И ПЕРЕВОЗОК ГРУЗОВ НА ТЕРРИТОРИИ ПРОТАСОВСКОГО СЕЛЬСКОГО ПОСЕЛЕНИЯ.</w:t>
      </w:r>
    </w:p>
    <w:p w:rsidR="00120E07" w:rsidRPr="003C595D" w:rsidRDefault="00120E07" w:rsidP="003A0051">
      <w:pPr>
        <w:pStyle w:val="NoSpacing"/>
        <w:jc w:val="center"/>
        <w:rPr>
          <w:rFonts w:ascii="Times New Roman" w:hAnsi="Times New Roman" w:cs="Times New Roman"/>
          <w:sz w:val="24"/>
          <w:szCs w:val="24"/>
        </w:rPr>
      </w:pPr>
    </w:p>
    <w:p w:rsidR="00120E07" w:rsidRPr="00BC536E" w:rsidRDefault="00120E07" w:rsidP="003A0051">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BC536E">
        <w:rPr>
          <w:rFonts w:ascii="Times New Roman" w:hAnsi="Times New Roman" w:cs="Times New Roman"/>
          <w:b/>
          <w:bCs/>
          <w:sz w:val="24"/>
          <w:szCs w:val="24"/>
        </w:rPr>
        <w:t xml:space="preserve">3.1  Прогноз социально – экономического и градостроительного развития  </w:t>
      </w:r>
    </w:p>
    <w:p w:rsidR="00120E07" w:rsidRDefault="00120E07" w:rsidP="003A0051">
      <w:pPr>
        <w:pStyle w:val="NoSpacing"/>
        <w:jc w:val="both"/>
        <w:rPr>
          <w:rFonts w:ascii="Times New Roman" w:hAnsi="Times New Roman" w:cs="Times New Roman"/>
          <w:b/>
          <w:bCs/>
          <w:sz w:val="24"/>
          <w:szCs w:val="24"/>
        </w:rPr>
      </w:pPr>
      <w:r>
        <w:rPr>
          <w:rFonts w:ascii="Times New Roman" w:hAnsi="Times New Roman" w:cs="Times New Roman"/>
          <w:b/>
          <w:bCs/>
          <w:sz w:val="24"/>
          <w:szCs w:val="24"/>
        </w:rPr>
        <w:t>Протасовского</w:t>
      </w:r>
      <w:r w:rsidRPr="00BC536E">
        <w:rPr>
          <w:rFonts w:ascii="Times New Roman" w:hAnsi="Times New Roman" w:cs="Times New Roman"/>
          <w:b/>
          <w:bCs/>
          <w:sz w:val="24"/>
          <w:szCs w:val="24"/>
        </w:rPr>
        <w:t xml:space="preserve"> сельского поселения. </w:t>
      </w:r>
    </w:p>
    <w:p w:rsidR="00120E07" w:rsidRPr="00BC536E" w:rsidRDefault="00120E07" w:rsidP="003A0051">
      <w:pPr>
        <w:pStyle w:val="NoSpacing"/>
        <w:jc w:val="both"/>
        <w:rPr>
          <w:rFonts w:ascii="Times New Roman" w:hAnsi="Times New Roman" w:cs="Times New Roman"/>
          <w:b/>
          <w:bCs/>
          <w:sz w:val="24"/>
          <w:szCs w:val="24"/>
        </w:rPr>
      </w:pP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При  анализе  показателей  текущего  уровня  социально-экономического  и г</w:t>
      </w:r>
      <w:r>
        <w:rPr>
          <w:rFonts w:ascii="Times New Roman" w:hAnsi="Times New Roman" w:cs="Times New Roman"/>
          <w:sz w:val="24"/>
          <w:szCs w:val="24"/>
        </w:rPr>
        <w:t>радостроительного  развития    Протасовского</w:t>
      </w:r>
      <w:r w:rsidRPr="003C595D">
        <w:rPr>
          <w:rFonts w:ascii="Times New Roman" w:hAnsi="Times New Roman" w:cs="Times New Roman"/>
          <w:sz w:val="24"/>
          <w:szCs w:val="24"/>
        </w:rPr>
        <w:t xml:space="preserve">  сельского  поселения,  отмечается следующее: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транспортная доступность населенных пунктов поселения </w:t>
      </w:r>
      <w:r>
        <w:rPr>
          <w:rFonts w:ascii="Times New Roman" w:hAnsi="Times New Roman" w:cs="Times New Roman"/>
          <w:sz w:val="24"/>
          <w:szCs w:val="24"/>
        </w:rPr>
        <w:t>средняя</w:t>
      </w:r>
      <w:r w:rsidRPr="003C595D">
        <w:rPr>
          <w:rFonts w:ascii="Times New Roman" w:hAnsi="Times New Roman" w:cs="Times New Roman"/>
          <w:sz w:val="24"/>
          <w:szCs w:val="24"/>
        </w:rPr>
        <w:t xml:space="preserve">;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наличие  трудовых  ресурсов  позволяет  обеспечить   потребности   населения   и </w:t>
      </w:r>
      <w:r>
        <w:rPr>
          <w:rFonts w:ascii="Times New Roman" w:hAnsi="Times New Roman" w:cs="Times New Roman"/>
          <w:sz w:val="24"/>
          <w:szCs w:val="24"/>
        </w:rPr>
        <w:t>расширение производства.</w:t>
      </w:r>
    </w:p>
    <w:p w:rsidR="00120E07" w:rsidRPr="00633D34" w:rsidRDefault="00120E07" w:rsidP="003A0051">
      <w:pPr>
        <w:pStyle w:val="NoSpacing"/>
        <w:jc w:val="both"/>
        <w:rPr>
          <w:rFonts w:ascii="Times New Roman" w:hAnsi="Times New Roman" w:cs="Times New Roman"/>
          <w:b/>
          <w:bCs/>
          <w:i/>
          <w:iCs/>
          <w:sz w:val="24"/>
          <w:szCs w:val="24"/>
        </w:rPr>
      </w:pPr>
      <w:r w:rsidRPr="00633D34">
        <w:rPr>
          <w:rFonts w:ascii="Times New Roman" w:hAnsi="Times New Roman" w:cs="Times New Roman"/>
          <w:b/>
          <w:bCs/>
          <w:sz w:val="24"/>
          <w:szCs w:val="24"/>
        </w:rPr>
        <w:t xml:space="preserve">                                                 </w:t>
      </w:r>
      <w:r w:rsidRPr="00633D34">
        <w:rPr>
          <w:rFonts w:ascii="Times New Roman" w:hAnsi="Times New Roman" w:cs="Times New Roman"/>
          <w:b/>
          <w:bCs/>
          <w:i/>
          <w:iCs/>
          <w:sz w:val="24"/>
          <w:szCs w:val="24"/>
        </w:rPr>
        <w:t xml:space="preserve">Экономический прогноз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Развитие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по  вероятностному  сценарию учитывает развитие следующих приоритетных секторов экономики: </w:t>
      </w:r>
    </w:p>
    <w:p w:rsidR="00120E07" w:rsidRPr="003C595D" w:rsidRDefault="00120E07" w:rsidP="003A00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w:t>
      </w:r>
      <w:r w:rsidRPr="003C595D">
        <w:rPr>
          <w:rFonts w:ascii="Times New Roman" w:hAnsi="Times New Roman" w:cs="Times New Roman"/>
          <w:sz w:val="24"/>
          <w:szCs w:val="24"/>
        </w:rPr>
        <w:t xml:space="preserve">сельского хозяйства;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     инфраструк</w:t>
      </w:r>
      <w:r>
        <w:rPr>
          <w:rFonts w:ascii="Times New Roman" w:hAnsi="Times New Roman" w:cs="Times New Roman"/>
          <w:sz w:val="24"/>
          <w:szCs w:val="24"/>
        </w:rPr>
        <w:t>туры.</w:t>
      </w:r>
    </w:p>
    <w:p w:rsidR="00120E07" w:rsidRDefault="00120E07" w:rsidP="003A00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Устойчивое  экономическое  развитие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в п</w:t>
      </w:r>
      <w:r>
        <w:rPr>
          <w:rFonts w:ascii="Times New Roman" w:hAnsi="Times New Roman" w:cs="Times New Roman"/>
          <w:sz w:val="24"/>
          <w:szCs w:val="24"/>
        </w:rPr>
        <w:t>е</w:t>
      </w:r>
      <w:r w:rsidRPr="003C595D">
        <w:rPr>
          <w:rFonts w:ascii="Times New Roman" w:hAnsi="Times New Roman" w:cs="Times New Roman"/>
          <w:sz w:val="24"/>
          <w:szCs w:val="24"/>
        </w:rPr>
        <w:t>рспективе, может быть достигнуто за счет разв</w:t>
      </w:r>
      <w:r>
        <w:rPr>
          <w:rFonts w:ascii="Times New Roman" w:hAnsi="Times New Roman" w:cs="Times New Roman"/>
          <w:sz w:val="24"/>
          <w:szCs w:val="24"/>
        </w:rPr>
        <w:t>ития малого предпринимательства.</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Мероприятия по направлению развития малого предпринимательства: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оказание  организационной  и  консультативной  помощи  начинающим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предпринимателям;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      разработка мер по адресной поддержке предпринимателей и малых предприятий; </w:t>
      </w:r>
    </w:p>
    <w:p w:rsidR="00120E07" w:rsidRPr="003C595D" w:rsidRDefault="00120E07" w:rsidP="003A00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w:t>
      </w:r>
      <w:r w:rsidRPr="003C595D">
        <w:rPr>
          <w:rFonts w:ascii="Times New Roman" w:hAnsi="Times New Roman" w:cs="Times New Roman"/>
          <w:sz w:val="24"/>
          <w:szCs w:val="24"/>
        </w:rPr>
        <w:t xml:space="preserve">снижение уровня административных барьеров; </w:t>
      </w:r>
    </w:p>
    <w:p w:rsidR="00120E07" w:rsidRPr="003C595D" w:rsidRDefault="00120E07" w:rsidP="003A00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w:t>
      </w:r>
      <w:r w:rsidRPr="003C595D">
        <w:rPr>
          <w:rFonts w:ascii="Times New Roman" w:hAnsi="Times New Roman" w:cs="Times New Roman"/>
          <w:sz w:val="24"/>
          <w:szCs w:val="24"/>
        </w:rPr>
        <w:t xml:space="preserve">формирование конкурентной среды; </w:t>
      </w:r>
    </w:p>
    <w:p w:rsidR="00120E07"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3C595D">
        <w:rPr>
          <w:rFonts w:ascii="Times New Roman" w:hAnsi="Times New Roman" w:cs="Times New Roman"/>
          <w:sz w:val="24"/>
          <w:szCs w:val="24"/>
        </w:rPr>
        <w:t>расширение  информационно-консультационного  поля  в  сфере предпринимательства.</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По  итоговой  характеристике  социально-экономического  развития  </w:t>
      </w:r>
      <w:r>
        <w:rPr>
          <w:rFonts w:ascii="Times New Roman" w:hAnsi="Times New Roman" w:cs="Times New Roman"/>
          <w:sz w:val="24"/>
          <w:szCs w:val="24"/>
        </w:rPr>
        <w:t xml:space="preserve">сельского </w:t>
      </w:r>
      <w:r w:rsidRPr="003C595D">
        <w:rPr>
          <w:rFonts w:ascii="Times New Roman" w:hAnsi="Times New Roman" w:cs="Times New Roman"/>
          <w:sz w:val="24"/>
          <w:szCs w:val="24"/>
        </w:rPr>
        <w:t>поселени</w:t>
      </w:r>
      <w:r>
        <w:rPr>
          <w:rFonts w:ascii="Times New Roman" w:hAnsi="Times New Roman" w:cs="Times New Roman"/>
          <w:sz w:val="24"/>
          <w:szCs w:val="24"/>
        </w:rPr>
        <w:t>я</w:t>
      </w:r>
      <w:r w:rsidRPr="003C595D">
        <w:rPr>
          <w:rFonts w:ascii="Times New Roman" w:hAnsi="Times New Roman" w:cs="Times New Roman"/>
          <w:sz w:val="24"/>
          <w:szCs w:val="24"/>
        </w:rPr>
        <w:t xml:space="preserve">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можно рассматривать как: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перспективное  для  частных  инвестиций,  что  обосновывается  небольшим   ростом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экономики,  средним  уровнем  доходов  населения  и  </w:t>
      </w:r>
      <w:r>
        <w:rPr>
          <w:rFonts w:ascii="Times New Roman" w:hAnsi="Times New Roman" w:cs="Times New Roman"/>
          <w:sz w:val="24"/>
          <w:szCs w:val="24"/>
        </w:rPr>
        <w:t>средней</w:t>
      </w:r>
      <w:r w:rsidRPr="003C595D">
        <w:rPr>
          <w:rFonts w:ascii="Times New Roman" w:hAnsi="Times New Roman" w:cs="Times New Roman"/>
          <w:sz w:val="24"/>
          <w:szCs w:val="24"/>
        </w:rPr>
        <w:t xml:space="preserve">  транспортной доступностью; </w:t>
      </w:r>
    </w:p>
    <w:p w:rsidR="00120E07" w:rsidRPr="003C595D"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    имеющее  потенциал  социально-экономического</w:t>
      </w:r>
      <w:r>
        <w:rPr>
          <w:rFonts w:ascii="Times New Roman" w:hAnsi="Times New Roman" w:cs="Times New Roman"/>
          <w:sz w:val="24"/>
          <w:szCs w:val="24"/>
        </w:rPr>
        <w:t xml:space="preserve">        развития,        способ</w:t>
      </w:r>
      <w:r w:rsidRPr="003C595D">
        <w:rPr>
          <w:rFonts w:ascii="Times New Roman" w:hAnsi="Times New Roman" w:cs="Times New Roman"/>
          <w:sz w:val="24"/>
          <w:szCs w:val="24"/>
        </w:rPr>
        <w:t>ное  самостоятельно  и  с  привлечением  средств  вышестоящих  бюджетов  обеспечить минимальные  стандарты  жизни  населения,  что  привед</w:t>
      </w:r>
      <w:r w:rsidRPr="003C595D">
        <w:rPr>
          <w:rFonts w:ascii="Cambria Math" w:hAnsi="Cambria Math" w:cs="Cambria Math"/>
          <w:sz w:val="24"/>
          <w:szCs w:val="24"/>
        </w:rPr>
        <w:t>ѐ</w:t>
      </w:r>
      <w:r w:rsidRPr="003C595D">
        <w:rPr>
          <w:rFonts w:ascii="Times New Roman" w:hAnsi="Times New Roman" w:cs="Times New Roman"/>
          <w:sz w:val="24"/>
          <w:szCs w:val="24"/>
        </w:rPr>
        <w:t xml:space="preserve">т  в  будущем  к  повышению инвестиционной привлекательности территории. </w:t>
      </w:r>
    </w:p>
    <w:p w:rsidR="00120E07" w:rsidRDefault="00120E07" w:rsidP="003A0051">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Сохранение  многофункционального  профиля  экономики  сельского  поселения является  основой  его  устойчивого  развития.  Одним  из  важных  направлений</w:t>
      </w:r>
      <w:r>
        <w:rPr>
          <w:rFonts w:ascii="Times New Roman" w:hAnsi="Times New Roman" w:cs="Times New Roman"/>
          <w:sz w:val="24"/>
          <w:szCs w:val="24"/>
        </w:rPr>
        <w:t xml:space="preserve"> </w:t>
      </w:r>
      <w:r w:rsidRPr="003C595D">
        <w:rPr>
          <w:rFonts w:ascii="Times New Roman" w:hAnsi="Times New Roman" w:cs="Times New Roman"/>
          <w:sz w:val="24"/>
          <w:szCs w:val="24"/>
        </w:rPr>
        <w:t>специализации  экономики  поселения  является  сельское  хозяйство.  В  перспективе</w:t>
      </w:r>
      <w:r>
        <w:rPr>
          <w:rFonts w:ascii="Times New Roman" w:hAnsi="Times New Roman" w:cs="Times New Roman"/>
          <w:sz w:val="24"/>
          <w:szCs w:val="24"/>
        </w:rPr>
        <w:t xml:space="preserve"> </w:t>
      </w:r>
      <w:r w:rsidRPr="003C595D">
        <w:rPr>
          <w:rFonts w:ascii="Times New Roman" w:hAnsi="Times New Roman" w:cs="Times New Roman"/>
          <w:sz w:val="24"/>
          <w:szCs w:val="24"/>
        </w:rPr>
        <w:t>возрастет  доля  таких  направле</w:t>
      </w:r>
      <w:r>
        <w:rPr>
          <w:rFonts w:ascii="Times New Roman" w:hAnsi="Times New Roman" w:cs="Times New Roman"/>
          <w:sz w:val="24"/>
          <w:szCs w:val="24"/>
        </w:rPr>
        <w:t>ний  как  транспортные  услуги</w:t>
      </w:r>
      <w:r w:rsidRPr="003C595D">
        <w:rPr>
          <w:rFonts w:ascii="Times New Roman" w:hAnsi="Times New Roman" w:cs="Times New Roman"/>
          <w:sz w:val="24"/>
          <w:szCs w:val="24"/>
        </w:rPr>
        <w:t>,  торговля, социальное обслуживание, малое предпринимательство</w:t>
      </w:r>
      <w:r>
        <w:rPr>
          <w:rFonts w:ascii="Times New Roman" w:hAnsi="Times New Roman" w:cs="Times New Roman"/>
          <w:sz w:val="24"/>
          <w:szCs w:val="24"/>
        </w:rPr>
        <w:t>.</w:t>
      </w:r>
    </w:p>
    <w:p w:rsidR="00120E07" w:rsidRPr="00633D34" w:rsidRDefault="00120E07" w:rsidP="00633D34">
      <w:pPr>
        <w:pStyle w:val="NoSpacing"/>
        <w:ind w:firstLine="567"/>
        <w:jc w:val="both"/>
        <w:rPr>
          <w:rFonts w:ascii="Times New Roman" w:hAnsi="Times New Roman" w:cs="Times New Roman"/>
          <w:b/>
          <w:bCs/>
          <w:i/>
          <w:iCs/>
          <w:sz w:val="24"/>
          <w:szCs w:val="24"/>
          <w:highlight w:val="white"/>
        </w:rPr>
      </w:pPr>
      <w:r w:rsidRPr="00633D34">
        <w:rPr>
          <w:rFonts w:ascii="Times New Roman" w:hAnsi="Times New Roman" w:cs="Times New Roman"/>
          <w:b/>
          <w:bCs/>
          <w:i/>
          <w:iCs/>
          <w:sz w:val="24"/>
          <w:szCs w:val="24"/>
          <w:highlight w:val="white"/>
        </w:rPr>
        <w:t>Объемы планируемого жилищного строительства</w:t>
      </w:r>
    </w:p>
    <w:p w:rsidR="00120E07" w:rsidRPr="00633D34" w:rsidRDefault="00120E07" w:rsidP="00633D34">
      <w:pPr>
        <w:pStyle w:val="NoSpacing"/>
        <w:ind w:firstLine="567"/>
        <w:jc w:val="both"/>
        <w:rPr>
          <w:rFonts w:ascii="Times New Roman" w:hAnsi="Times New Roman" w:cs="Times New Roman"/>
          <w:sz w:val="24"/>
          <w:szCs w:val="24"/>
        </w:rPr>
      </w:pPr>
      <w:r w:rsidRPr="00633D34">
        <w:rPr>
          <w:rFonts w:ascii="Times New Roman" w:hAnsi="Times New Roman" w:cs="Times New Roman"/>
          <w:sz w:val="24"/>
          <w:szCs w:val="24"/>
          <w:highlight w:val="white"/>
        </w:rPr>
        <w:t xml:space="preserve">Для нового жилищного строительства преимущественным типом застройки предлагается застройка индивидуальными жилыми домами. </w:t>
      </w:r>
      <w:r w:rsidRPr="00633D34">
        <w:rPr>
          <w:rFonts w:ascii="Times New Roman" w:hAnsi="Times New Roman" w:cs="Times New Roman"/>
          <w:color w:val="000000"/>
          <w:sz w:val="24"/>
          <w:szCs w:val="24"/>
        </w:rPr>
        <w:t xml:space="preserve">Для решения жилищной проблемы граждан, улучшения демографической ситуации и закрепления молодых специалистов в республике реализуется подпрограмма «Обеспечение жильем молодых семей» Республиканской целевой программы «Жилище» на 2011—2015 гг. и  Федеральной целевой программы «Устойчивое развитие сельских территорий на 2014—2017 гг. и на </w:t>
      </w:r>
      <w:r w:rsidRPr="00633D34">
        <w:rPr>
          <w:rFonts w:ascii="Times New Roman" w:hAnsi="Times New Roman" w:cs="Times New Roman"/>
          <w:sz w:val="24"/>
          <w:szCs w:val="24"/>
        </w:rPr>
        <w:t>период до 2020 г.», в рамках которой в 2012 г. улучшили свои жилищные условия и получили социальную выплату 1 семья, 2014 году 1 семья. Планируемое число участников программы в 2018 г. — 1 семья.</w:t>
      </w:r>
      <w:r w:rsidRPr="00633D34">
        <w:rPr>
          <w:rFonts w:ascii="Times New Roman" w:hAnsi="Times New Roman" w:cs="Times New Roman"/>
          <w:color w:val="FF00FF"/>
          <w:sz w:val="24"/>
          <w:szCs w:val="24"/>
        </w:rPr>
        <w:t xml:space="preserve"> </w:t>
      </w:r>
      <w:r w:rsidRPr="00633D34">
        <w:rPr>
          <w:rFonts w:ascii="Times New Roman" w:hAnsi="Times New Roman" w:cs="Times New Roman"/>
          <w:sz w:val="24"/>
          <w:szCs w:val="24"/>
        </w:rPr>
        <w:t>Ввод и приобретение жилья для семей по данной программе в 2012 г. составил 57,0 м</w:t>
      </w:r>
      <w:r w:rsidRPr="00633D34">
        <w:rPr>
          <w:rFonts w:ascii="Times New Roman" w:hAnsi="Times New Roman" w:cs="Times New Roman"/>
          <w:sz w:val="24"/>
          <w:szCs w:val="24"/>
          <w:vertAlign w:val="superscript"/>
        </w:rPr>
        <w:t>2</w:t>
      </w:r>
      <w:r w:rsidRPr="00633D34">
        <w:rPr>
          <w:rFonts w:ascii="Times New Roman" w:hAnsi="Times New Roman" w:cs="Times New Roman"/>
          <w:sz w:val="24"/>
          <w:szCs w:val="24"/>
        </w:rPr>
        <w:t>, в 2014 г. — 78,0 м</w:t>
      </w:r>
      <w:r w:rsidRPr="00633D34">
        <w:rPr>
          <w:rFonts w:ascii="Times New Roman" w:hAnsi="Times New Roman" w:cs="Times New Roman"/>
          <w:sz w:val="24"/>
          <w:szCs w:val="24"/>
          <w:vertAlign w:val="superscript"/>
        </w:rPr>
        <w:t>2</w:t>
      </w:r>
      <w:r w:rsidRPr="00633D34">
        <w:rPr>
          <w:rFonts w:ascii="Times New Roman" w:hAnsi="Times New Roman" w:cs="Times New Roman"/>
          <w:sz w:val="24"/>
          <w:szCs w:val="24"/>
        </w:rPr>
        <w:t xml:space="preserve"> в 2018 году составит 72,0 м</w:t>
      </w:r>
      <w:r w:rsidRPr="00633D34">
        <w:rPr>
          <w:rFonts w:ascii="Times New Roman" w:hAnsi="Times New Roman" w:cs="Times New Roman"/>
          <w:sz w:val="24"/>
          <w:szCs w:val="24"/>
          <w:vertAlign w:val="superscript"/>
        </w:rPr>
        <w:t>2</w:t>
      </w:r>
      <w:r w:rsidRPr="00633D34">
        <w:rPr>
          <w:rFonts w:ascii="Times New Roman" w:hAnsi="Times New Roman" w:cs="Times New Roman"/>
          <w:sz w:val="24"/>
          <w:szCs w:val="24"/>
        </w:rPr>
        <w:t>.</w:t>
      </w:r>
    </w:p>
    <w:p w:rsidR="00120E07" w:rsidRPr="00633D34" w:rsidRDefault="00120E07" w:rsidP="00633D34">
      <w:pPr>
        <w:pStyle w:val="NoSpacing"/>
        <w:ind w:firstLine="567"/>
        <w:jc w:val="both"/>
        <w:rPr>
          <w:rFonts w:ascii="Times New Roman" w:hAnsi="Times New Roman" w:cs="Times New Roman"/>
          <w:color w:val="000000"/>
          <w:sz w:val="24"/>
          <w:szCs w:val="24"/>
        </w:rPr>
      </w:pPr>
      <w:r w:rsidRPr="00633D34">
        <w:rPr>
          <w:rFonts w:ascii="Times New Roman" w:hAnsi="Times New Roman" w:cs="Times New Roman"/>
          <w:color w:val="000000"/>
          <w:sz w:val="24"/>
          <w:szCs w:val="24"/>
        </w:rPr>
        <w:t xml:space="preserve">В качестве возможных мероприятий могут быть предложены: </w:t>
      </w:r>
    </w:p>
    <w:p w:rsidR="00120E07" w:rsidRPr="00633D34" w:rsidRDefault="00120E07" w:rsidP="00633D34">
      <w:pPr>
        <w:pStyle w:val="NoSpacing"/>
        <w:ind w:firstLine="567"/>
        <w:jc w:val="both"/>
        <w:rPr>
          <w:rFonts w:ascii="Times New Roman" w:hAnsi="Times New Roman" w:cs="Times New Roman"/>
          <w:color w:val="000000"/>
          <w:sz w:val="24"/>
          <w:szCs w:val="24"/>
        </w:rPr>
      </w:pPr>
      <w:r w:rsidRPr="00633D34">
        <w:rPr>
          <w:rFonts w:ascii="Times New Roman" w:hAnsi="Times New Roman" w:cs="Times New Roman"/>
          <w:i/>
          <w:iCs/>
          <w:color w:val="000000"/>
          <w:sz w:val="24"/>
          <w:szCs w:val="24"/>
        </w:rPr>
        <w:t xml:space="preserve">1.Ввод в действие жилых домов с учетом индивидуального строительства. </w:t>
      </w:r>
      <w:r w:rsidRPr="00633D34">
        <w:rPr>
          <w:rFonts w:ascii="Times New Roman" w:hAnsi="Times New Roman" w:cs="Times New Roman"/>
          <w:color w:val="000000"/>
          <w:sz w:val="24"/>
          <w:szCs w:val="24"/>
        </w:rPr>
        <w:t>Строительство 1</w:t>
      </w:r>
      <w:r w:rsidRPr="00633D34">
        <w:rPr>
          <w:rFonts w:ascii="Times New Roman" w:hAnsi="Times New Roman" w:cs="Times New Roman"/>
          <w:i/>
          <w:iCs/>
          <w:color w:val="000000"/>
          <w:sz w:val="24"/>
          <w:szCs w:val="24"/>
        </w:rPr>
        <w:t xml:space="preserve"> </w:t>
      </w:r>
      <w:r w:rsidRPr="00633D34">
        <w:rPr>
          <w:rFonts w:ascii="Times New Roman" w:hAnsi="Times New Roman" w:cs="Times New Roman"/>
          <w:color w:val="000000"/>
          <w:sz w:val="24"/>
          <w:szCs w:val="24"/>
        </w:rPr>
        <w:t xml:space="preserve">дома за счет собственных средств населения с привлечением ипотечного кредита и иных средств (2016—2018 гг.). </w:t>
      </w:r>
    </w:p>
    <w:p w:rsidR="00120E07" w:rsidRPr="00633D34" w:rsidRDefault="00120E07" w:rsidP="00633D34">
      <w:pPr>
        <w:pStyle w:val="NoSpacing"/>
        <w:ind w:firstLine="567"/>
        <w:jc w:val="both"/>
        <w:rPr>
          <w:rFonts w:ascii="Times New Roman" w:hAnsi="Times New Roman" w:cs="Times New Roman"/>
          <w:i/>
          <w:iCs/>
          <w:color w:val="000000"/>
          <w:sz w:val="24"/>
          <w:szCs w:val="24"/>
        </w:rPr>
      </w:pPr>
      <w:r w:rsidRPr="00633D34">
        <w:rPr>
          <w:rFonts w:ascii="Times New Roman" w:hAnsi="Times New Roman" w:cs="Times New Roman"/>
          <w:i/>
          <w:iCs/>
          <w:color w:val="000000"/>
          <w:sz w:val="24"/>
          <w:szCs w:val="24"/>
        </w:rPr>
        <w:t xml:space="preserve">2.Ввод в действие жилого дома по программе </w:t>
      </w:r>
      <w:r w:rsidRPr="00633D34">
        <w:rPr>
          <w:rFonts w:ascii="Times New Roman" w:hAnsi="Times New Roman" w:cs="Times New Roman"/>
          <w:color w:val="000000"/>
          <w:sz w:val="24"/>
          <w:szCs w:val="24"/>
        </w:rPr>
        <w:t xml:space="preserve">«Устойчивое развитие сельских территорий на 2014—2017 гг. и на </w:t>
      </w:r>
      <w:r w:rsidRPr="00633D34">
        <w:rPr>
          <w:rFonts w:ascii="Times New Roman" w:hAnsi="Times New Roman" w:cs="Times New Roman"/>
          <w:sz w:val="24"/>
          <w:szCs w:val="24"/>
        </w:rPr>
        <w:t xml:space="preserve">период до 2020 г.», </w:t>
      </w:r>
      <w:r w:rsidRPr="00633D34">
        <w:rPr>
          <w:rFonts w:ascii="Times New Roman" w:hAnsi="Times New Roman" w:cs="Times New Roman"/>
          <w:color w:val="000000"/>
          <w:sz w:val="24"/>
          <w:szCs w:val="24"/>
        </w:rPr>
        <w:t>Строительство</w:t>
      </w:r>
      <w:r w:rsidRPr="00633D34">
        <w:rPr>
          <w:rFonts w:ascii="Times New Roman" w:hAnsi="Times New Roman" w:cs="Times New Roman"/>
          <w:i/>
          <w:iCs/>
          <w:color w:val="000000"/>
          <w:sz w:val="24"/>
          <w:szCs w:val="24"/>
        </w:rPr>
        <w:t xml:space="preserve"> 1 </w:t>
      </w:r>
      <w:r w:rsidRPr="00633D34">
        <w:rPr>
          <w:rFonts w:ascii="Times New Roman" w:hAnsi="Times New Roman" w:cs="Times New Roman"/>
          <w:color w:val="000000"/>
          <w:sz w:val="24"/>
          <w:szCs w:val="24"/>
        </w:rPr>
        <w:t>дома.</w:t>
      </w:r>
    </w:p>
    <w:p w:rsidR="00120E07" w:rsidRPr="00633D34" w:rsidRDefault="00120E07" w:rsidP="00633D34">
      <w:pPr>
        <w:pStyle w:val="NoSpacing"/>
        <w:ind w:firstLine="567"/>
        <w:jc w:val="both"/>
        <w:rPr>
          <w:rFonts w:ascii="Times New Roman" w:hAnsi="Times New Roman" w:cs="Times New Roman"/>
          <w:sz w:val="24"/>
          <w:szCs w:val="24"/>
          <w:highlight w:val="white"/>
        </w:rPr>
      </w:pPr>
      <w:r w:rsidRPr="00633D34">
        <w:rPr>
          <w:rFonts w:ascii="Times New Roman" w:hAnsi="Times New Roman" w:cs="Times New Roman"/>
          <w:i/>
          <w:iCs/>
          <w:color w:val="000000"/>
          <w:sz w:val="24"/>
          <w:szCs w:val="24"/>
        </w:rPr>
        <w:t xml:space="preserve">3. Переселение из аварийного жилья  многоквартирных домов. </w:t>
      </w:r>
      <w:r w:rsidRPr="00633D34">
        <w:rPr>
          <w:rFonts w:ascii="Times New Roman" w:hAnsi="Times New Roman" w:cs="Times New Roman"/>
          <w:color w:val="000000"/>
          <w:sz w:val="24"/>
          <w:szCs w:val="24"/>
        </w:rPr>
        <w:t>В с. Протасово</w:t>
      </w:r>
      <w:r w:rsidRPr="00633D34">
        <w:rPr>
          <w:rFonts w:ascii="Times New Roman" w:hAnsi="Times New Roman" w:cs="Times New Roman"/>
          <w:i/>
          <w:iCs/>
          <w:color w:val="000000"/>
          <w:sz w:val="24"/>
          <w:szCs w:val="24"/>
        </w:rPr>
        <w:t xml:space="preserve">  </w:t>
      </w:r>
      <w:r w:rsidRPr="00633D34">
        <w:rPr>
          <w:rFonts w:ascii="Times New Roman" w:hAnsi="Times New Roman" w:cs="Times New Roman"/>
          <w:color w:val="000000"/>
          <w:sz w:val="24"/>
          <w:szCs w:val="24"/>
        </w:rPr>
        <w:t>на период 2016—2018 гг. запланировано обследование аварийного жилья с составлением актов. Финансирование будет осуществляться за счет собственных средств жильцов.</w:t>
      </w:r>
    </w:p>
    <w:p w:rsidR="00120E07" w:rsidRPr="00633D34" w:rsidRDefault="00120E07" w:rsidP="00633D34">
      <w:pPr>
        <w:pStyle w:val="NoSpacing"/>
        <w:ind w:firstLine="567"/>
        <w:jc w:val="both"/>
        <w:rPr>
          <w:rFonts w:ascii="Times New Roman" w:hAnsi="Times New Roman" w:cs="Times New Roman"/>
          <w:b/>
          <w:bCs/>
          <w:i/>
          <w:iCs/>
          <w:sz w:val="24"/>
          <w:szCs w:val="24"/>
          <w:highlight w:val="white"/>
        </w:rPr>
      </w:pPr>
      <w:r w:rsidRPr="00633D34">
        <w:rPr>
          <w:rFonts w:ascii="Times New Roman" w:hAnsi="Times New Roman" w:cs="Times New Roman"/>
          <w:b/>
          <w:bCs/>
          <w:i/>
          <w:iCs/>
          <w:sz w:val="24"/>
          <w:szCs w:val="24"/>
          <w:highlight w:val="white"/>
        </w:rPr>
        <w:t>Объемы прогнозируемого выбытия из эксплуатации объектов социальной инфраструктуры</w:t>
      </w:r>
    </w:p>
    <w:p w:rsidR="00120E07" w:rsidRDefault="00120E07" w:rsidP="00633D34">
      <w:pPr>
        <w:pStyle w:val="NoSpacing"/>
        <w:ind w:firstLine="567"/>
        <w:jc w:val="both"/>
        <w:rPr>
          <w:rFonts w:ascii="Times New Roman" w:hAnsi="Times New Roman" w:cs="Times New Roman"/>
          <w:sz w:val="24"/>
          <w:szCs w:val="24"/>
        </w:rPr>
      </w:pPr>
      <w:r w:rsidRPr="00633D34">
        <w:rPr>
          <w:rFonts w:ascii="Times New Roman" w:hAnsi="Times New Roman" w:cs="Times New Roman"/>
          <w:sz w:val="24"/>
          <w:szCs w:val="24"/>
          <w:highlight w:val="white"/>
        </w:rPr>
        <w:t xml:space="preserve">Выбытие из эксплуатации существующих объектов социальной инфраструктуры в </w:t>
      </w:r>
      <w:r>
        <w:rPr>
          <w:rFonts w:ascii="Times New Roman" w:hAnsi="Times New Roman" w:cs="Times New Roman"/>
          <w:sz w:val="24"/>
          <w:szCs w:val="24"/>
          <w:highlight w:val="white"/>
        </w:rPr>
        <w:t>Протасовском</w:t>
      </w:r>
      <w:r w:rsidRPr="00633D34">
        <w:rPr>
          <w:rFonts w:ascii="Times New Roman" w:hAnsi="Times New Roman" w:cs="Times New Roman"/>
          <w:sz w:val="24"/>
          <w:szCs w:val="24"/>
          <w:highlight w:val="white"/>
        </w:rPr>
        <w:t xml:space="preserve"> сельском поселении  не планируется.</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BC536E">
        <w:rPr>
          <w:rFonts w:ascii="Times New Roman" w:hAnsi="Times New Roman" w:cs="Times New Roman"/>
          <w:b/>
          <w:bCs/>
          <w:sz w:val="24"/>
          <w:szCs w:val="24"/>
        </w:rPr>
        <w:t xml:space="preserve">3.2    Прогноз  транспортного  спроса  </w:t>
      </w:r>
      <w:r>
        <w:rPr>
          <w:rFonts w:ascii="Times New Roman" w:hAnsi="Times New Roman" w:cs="Times New Roman"/>
          <w:b/>
          <w:bCs/>
          <w:sz w:val="24"/>
          <w:szCs w:val="24"/>
        </w:rPr>
        <w:t>Протасовского  сельского  поселения</w:t>
      </w:r>
      <w:r w:rsidRPr="00BC536E">
        <w:rPr>
          <w:rFonts w:ascii="Times New Roman" w:hAnsi="Times New Roman" w:cs="Times New Roman"/>
          <w:b/>
          <w:bCs/>
          <w:sz w:val="24"/>
          <w:szCs w:val="24"/>
        </w:rPr>
        <w:t xml:space="preserve">, объемов  и  характера  передвижения  и  перевозок  грузов  по  видам транспорта, имеющегося на территории поселения. </w:t>
      </w:r>
    </w:p>
    <w:p w:rsidR="00120E07" w:rsidRPr="009671A3" w:rsidRDefault="00120E07" w:rsidP="009671A3">
      <w:pPr>
        <w:pStyle w:val="ConsPlusNormal"/>
        <w:ind w:firstLine="567"/>
        <w:jc w:val="both"/>
        <w:rPr>
          <w:rFonts w:ascii="Times New Roman" w:hAnsi="Times New Roman" w:cs="Times New Roman"/>
          <w:b/>
          <w:bCs/>
          <w:sz w:val="24"/>
          <w:szCs w:val="24"/>
        </w:rPr>
      </w:pPr>
    </w:p>
    <w:p w:rsidR="00120E07" w:rsidRPr="009671A3" w:rsidRDefault="00120E07" w:rsidP="009671A3">
      <w:pPr>
        <w:pStyle w:val="ConsPlusNormal"/>
        <w:ind w:firstLine="567"/>
        <w:jc w:val="both"/>
        <w:rPr>
          <w:rFonts w:ascii="Times New Roman" w:hAnsi="Times New Roman" w:cs="Times New Roman"/>
          <w:sz w:val="24"/>
          <w:szCs w:val="24"/>
        </w:rPr>
      </w:pPr>
      <w:r w:rsidRPr="009671A3">
        <w:rPr>
          <w:rFonts w:ascii="Times New Roman" w:hAnsi="Times New Roman" w:cs="Times New Roman"/>
          <w:sz w:val="24"/>
          <w:szCs w:val="24"/>
        </w:rPr>
        <w:t>С учетом сложившейся экономической ситуации, характер и объемы передвижения населения и перевозки грузов практически не изменяются.</w:t>
      </w:r>
    </w:p>
    <w:p w:rsidR="00120E07" w:rsidRPr="003C595D" w:rsidRDefault="00120E07" w:rsidP="00633D34">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BC536E">
        <w:rPr>
          <w:rFonts w:ascii="Times New Roman" w:hAnsi="Times New Roman" w:cs="Times New Roman"/>
          <w:b/>
          <w:bCs/>
          <w:sz w:val="24"/>
          <w:szCs w:val="24"/>
        </w:rPr>
        <w:t xml:space="preserve">3.3 Прогноз развития транспортной инфраструктуры по видам транспорта, имеющегося на территории </w:t>
      </w:r>
      <w:r>
        <w:rPr>
          <w:rFonts w:ascii="Times New Roman" w:hAnsi="Times New Roman" w:cs="Times New Roman"/>
          <w:b/>
          <w:bCs/>
          <w:sz w:val="24"/>
          <w:szCs w:val="24"/>
        </w:rPr>
        <w:t>Протасовского</w:t>
      </w:r>
      <w:r w:rsidRPr="00BC536E">
        <w:rPr>
          <w:rFonts w:ascii="Times New Roman" w:hAnsi="Times New Roman" w:cs="Times New Roman"/>
          <w:b/>
          <w:bCs/>
          <w:sz w:val="24"/>
          <w:szCs w:val="24"/>
        </w:rPr>
        <w:t xml:space="preserve"> сельского поселения. </w:t>
      </w:r>
    </w:p>
    <w:p w:rsidR="00120E07" w:rsidRPr="00BC536E" w:rsidRDefault="00120E07" w:rsidP="003C595D">
      <w:pPr>
        <w:pStyle w:val="NoSpacing"/>
        <w:jc w:val="both"/>
        <w:rPr>
          <w:rFonts w:ascii="Times New Roman" w:hAnsi="Times New Roman" w:cs="Times New Roman"/>
          <w:b/>
          <w:bCs/>
          <w:sz w:val="24"/>
          <w:szCs w:val="24"/>
        </w:rPr>
      </w:pPr>
    </w:p>
    <w:p w:rsidR="00120E07"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Стабильная  ситуация  с  транспортным  спросом  населения  не  предполагает значительных  изменений  транспортной  инфраструктуры  по  видам  транспорта  в </w:t>
      </w:r>
      <w:r>
        <w:rPr>
          <w:rFonts w:ascii="Times New Roman" w:hAnsi="Times New Roman" w:cs="Times New Roman"/>
          <w:sz w:val="24"/>
          <w:szCs w:val="24"/>
        </w:rPr>
        <w:t>Протасовском</w:t>
      </w:r>
      <w:r w:rsidRPr="003C595D">
        <w:rPr>
          <w:rFonts w:ascii="Times New Roman" w:hAnsi="Times New Roman" w:cs="Times New Roman"/>
          <w:sz w:val="24"/>
          <w:szCs w:val="24"/>
        </w:rPr>
        <w:t xml:space="preserve"> сельском поселении.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Воздушные перевозки на территории </w:t>
      </w:r>
      <w:r>
        <w:rPr>
          <w:rFonts w:ascii="Times New Roman" w:hAnsi="Times New Roman" w:cs="Times New Roman"/>
          <w:sz w:val="24"/>
          <w:szCs w:val="24"/>
        </w:rPr>
        <w:t xml:space="preserve">Протасовского сельского поселения </w:t>
      </w:r>
      <w:r w:rsidRPr="003C595D">
        <w:rPr>
          <w:rFonts w:ascii="Times New Roman" w:hAnsi="Times New Roman" w:cs="Times New Roman"/>
          <w:sz w:val="24"/>
          <w:szCs w:val="24"/>
        </w:rPr>
        <w:t xml:space="preserve">не осуществляются. </w:t>
      </w:r>
    </w:p>
    <w:p w:rsidR="00120E07" w:rsidRDefault="00120E07" w:rsidP="003C595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Водный транспорт на территории </w:t>
      </w:r>
      <w:r>
        <w:rPr>
          <w:rFonts w:ascii="Times New Roman" w:hAnsi="Times New Roman" w:cs="Times New Roman"/>
          <w:sz w:val="24"/>
          <w:szCs w:val="24"/>
        </w:rPr>
        <w:t>Протасовского сельского поселения</w:t>
      </w:r>
      <w:r w:rsidRPr="003C595D">
        <w:rPr>
          <w:rFonts w:ascii="Times New Roman" w:hAnsi="Times New Roman" w:cs="Times New Roman"/>
          <w:sz w:val="24"/>
          <w:szCs w:val="24"/>
        </w:rPr>
        <w:t xml:space="preserve"> не развит.          Автомобильный  транспорт  –  важнейшая  составная  часть  инфраструктуры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Количество пассажирского транспорта увеличивать не планируется. </w:t>
      </w:r>
    </w:p>
    <w:p w:rsidR="00120E07" w:rsidRPr="003C595D" w:rsidRDefault="00120E07" w:rsidP="003C595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Автомойки, автосервисы, АЗС на территории сельского поселения отсутствуют</w:t>
      </w:r>
      <w:r>
        <w:rPr>
          <w:rFonts w:ascii="Times New Roman" w:hAnsi="Times New Roman" w:cs="Times New Roman"/>
          <w:sz w:val="24"/>
          <w:szCs w:val="24"/>
        </w:rPr>
        <w:t>.</w:t>
      </w:r>
      <w:r w:rsidRPr="003C595D">
        <w:rPr>
          <w:rFonts w:ascii="Times New Roman" w:hAnsi="Times New Roman" w:cs="Times New Roman"/>
          <w:sz w:val="24"/>
          <w:szCs w:val="24"/>
        </w:rPr>
        <w:t xml:space="preserve">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согласно п. 11.27, потребность в АЗС составляет: одна топливораздаточная колонка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на 1200 легковых автомобилей;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  согласно  п.  11.26,  потребность  в  СТО  составляет:  один  пост  на  200  легковых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автомобилей;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  согласно  п.  11.19,  общая  обеспеченность  закрытыми  и  открытыми  автостоянками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для  постоянного  хранения  автомобилей  должна  составлять  90%  расчетного  числа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индивидуальных легковых автомобилей.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Исходя из общего количества легковых автомобилей, нормативных требований 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наличия  объектов  дорожного  сервиса,  видно,  что  в  настоящее  время  поселение  не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обеспечено: </w:t>
      </w:r>
    </w:p>
    <w:p w:rsidR="00120E07"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  Станции Технического Обслуживания - мощностью два поста; </w:t>
      </w:r>
    </w:p>
    <w:p w:rsidR="00120E07"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  Размещение  гаражей  на  с</w:t>
      </w:r>
      <w:r>
        <w:rPr>
          <w:rFonts w:ascii="Times New Roman" w:hAnsi="Times New Roman" w:cs="Times New Roman"/>
          <w:sz w:val="24"/>
          <w:szCs w:val="24"/>
        </w:rPr>
        <w:t>егодняшний  день  не  требуется.</w:t>
      </w:r>
      <w:r w:rsidRPr="003C595D">
        <w:rPr>
          <w:rFonts w:ascii="Times New Roman" w:hAnsi="Times New Roman" w:cs="Times New Roman"/>
          <w:sz w:val="24"/>
          <w:szCs w:val="24"/>
        </w:rPr>
        <w:t xml:space="preserve">  </w:t>
      </w:r>
    </w:p>
    <w:p w:rsidR="00120E07" w:rsidRPr="003C595D" w:rsidRDefault="00120E07" w:rsidP="007130C6">
      <w:pPr>
        <w:pStyle w:val="NoSpacing"/>
        <w:ind w:firstLine="709"/>
        <w:jc w:val="both"/>
        <w:rPr>
          <w:rFonts w:ascii="Times New Roman" w:hAnsi="Times New Roman" w:cs="Times New Roman"/>
          <w:sz w:val="24"/>
          <w:szCs w:val="24"/>
        </w:rPr>
      </w:pPr>
      <w:r w:rsidRPr="003C595D">
        <w:rPr>
          <w:rFonts w:ascii="Times New Roman" w:hAnsi="Times New Roman" w:cs="Times New Roman"/>
          <w:sz w:val="24"/>
          <w:szCs w:val="24"/>
        </w:rPr>
        <w:t xml:space="preserve">Для  соблюдения  нормативов минимальной  обеспеченности  населения  пунктами </w:t>
      </w:r>
    </w:p>
    <w:p w:rsidR="00120E07" w:rsidRDefault="00120E07" w:rsidP="00BC536E">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технического  обслуживания  автомобильного  транспорта  в  расчетный  срок  в </w:t>
      </w:r>
      <w:r>
        <w:rPr>
          <w:rFonts w:ascii="Times New Roman" w:hAnsi="Times New Roman" w:cs="Times New Roman"/>
          <w:sz w:val="24"/>
          <w:szCs w:val="24"/>
        </w:rPr>
        <w:t xml:space="preserve">Протасовском сельском поселении </w:t>
      </w:r>
      <w:r w:rsidRPr="003C595D">
        <w:rPr>
          <w:rFonts w:ascii="Times New Roman" w:hAnsi="Times New Roman" w:cs="Times New Roman"/>
          <w:sz w:val="24"/>
          <w:szCs w:val="24"/>
        </w:rPr>
        <w:t xml:space="preserve"> планируется  развитие  об</w:t>
      </w:r>
      <w:r>
        <w:rPr>
          <w:rFonts w:ascii="Times New Roman" w:hAnsi="Times New Roman" w:cs="Times New Roman"/>
          <w:sz w:val="24"/>
          <w:szCs w:val="24"/>
        </w:rPr>
        <w:t>ъектов  придорожного  сервиса.</w:t>
      </w:r>
    </w:p>
    <w:p w:rsidR="00120E07" w:rsidRPr="003C595D" w:rsidRDefault="00120E07" w:rsidP="00BC536E">
      <w:pPr>
        <w:pStyle w:val="NoSpacing"/>
        <w:jc w:val="both"/>
        <w:rPr>
          <w:rFonts w:ascii="Times New Roman" w:hAnsi="Times New Roman" w:cs="Times New Roman"/>
          <w:sz w:val="24"/>
          <w:szCs w:val="24"/>
        </w:rPr>
      </w:pPr>
    </w:p>
    <w:p w:rsidR="00120E07" w:rsidRDefault="00120E07" w:rsidP="00BC536E">
      <w:pPr>
        <w:pStyle w:val="NoSpacing"/>
        <w:rPr>
          <w:rFonts w:ascii="Times New Roman" w:hAnsi="Times New Roman" w:cs="Times New Roman"/>
          <w:b/>
          <w:bCs/>
          <w:sz w:val="24"/>
          <w:szCs w:val="24"/>
        </w:rPr>
      </w:pPr>
      <w:r w:rsidRPr="00BC536E">
        <w:rPr>
          <w:rFonts w:ascii="Times New Roman" w:hAnsi="Times New Roman" w:cs="Times New Roman"/>
          <w:b/>
          <w:bCs/>
          <w:sz w:val="24"/>
          <w:szCs w:val="24"/>
        </w:rPr>
        <w:t xml:space="preserve">              3.4 Прогноз развития дорожной сети</w:t>
      </w:r>
      <w:r>
        <w:rPr>
          <w:rFonts w:ascii="Times New Roman" w:hAnsi="Times New Roman" w:cs="Times New Roman"/>
          <w:b/>
          <w:bCs/>
          <w:sz w:val="24"/>
          <w:szCs w:val="24"/>
        </w:rPr>
        <w:t xml:space="preserve"> </w:t>
      </w:r>
      <w:r w:rsidRPr="00BC536E">
        <w:rPr>
          <w:rFonts w:ascii="Times New Roman" w:hAnsi="Times New Roman" w:cs="Times New Roman"/>
          <w:b/>
          <w:bCs/>
          <w:sz w:val="24"/>
          <w:szCs w:val="24"/>
        </w:rPr>
        <w:t xml:space="preserve"> </w:t>
      </w:r>
      <w:r>
        <w:rPr>
          <w:rFonts w:ascii="Times New Roman" w:hAnsi="Times New Roman" w:cs="Times New Roman"/>
          <w:b/>
          <w:bCs/>
          <w:sz w:val="24"/>
          <w:szCs w:val="24"/>
        </w:rPr>
        <w:t>Протасовского</w:t>
      </w:r>
      <w:r w:rsidRPr="00BC536E">
        <w:rPr>
          <w:rFonts w:ascii="Times New Roman" w:hAnsi="Times New Roman" w:cs="Times New Roman"/>
          <w:b/>
          <w:bCs/>
          <w:sz w:val="24"/>
          <w:szCs w:val="24"/>
        </w:rPr>
        <w:t xml:space="preserve"> сельского поселения. </w:t>
      </w:r>
    </w:p>
    <w:p w:rsidR="00120E07" w:rsidRDefault="00120E07" w:rsidP="00BC536E">
      <w:pPr>
        <w:pStyle w:val="NoSpacing"/>
        <w:jc w:val="both"/>
        <w:rPr>
          <w:rFonts w:ascii="Times New Roman" w:hAnsi="Times New Roman" w:cs="Times New Roman"/>
          <w:b/>
          <w:bCs/>
          <w:sz w:val="24"/>
          <w:szCs w:val="24"/>
        </w:rPr>
      </w:pPr>
    </w:p>
    <w:p w:rsidR="00120E07"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    В  результате  реализации  Программы  планируется  достигнуть  следующих показателей: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Увеличение  доли  муниципальных  автомобильных  дорог  местного значения, соответствующих нормативным требованиям, </w:t>
      </w:r>
      <w:r w:rsidRPr="00930BC6">
        <w:rPr>
          <w:rFonts w:ascii="Times New Roman" w:hAnsi="Times New Roman" w:cs="Times New Roman"/>
          <w:sz w:val="24"/>
          <w:szCs w:val="24"/>
        </w:rPr>
        <w:t xml:space="preserve">до </w:t>
      </w:r>
      <w:r>
        <w:rPr>
          <w:rFonts w:ascii="Times New Roman" w:hAnsi="Times New Roman" w:cs="Times New Roman"/>
          <w:sz w:val="24"/>
          <w:szCs w:val="24"/>
        </w:rPr>
        <w:t xml:space="preserve">59,6 </w:t>
      </w:r>
      <w:r w:rsidRPr="00930BC6">
        <w:rPr>
          <w:rFonts w:ascii="Times New Roman" w:hAnsi="Times New Roman" w:cs="Times New Roman"/>
          <w:sz w:val="24"/>
          <w:szCs w:val="24"/>
        </w:rPr>
        <w:t>%;</w:t>
      </w:r>
      <w:r w:rsidRPr="003C595D">
        <w:rPr>
          <w:rFonts w:ascii="Times New Roman" w:hAnsi="Times New Roman" w:cs="Times New Roman"/>
          <w:sz w:val="24"/>
          <w:szCs w:val="24"/>
        </w:rPr>
        <w:t xml:space="preserve">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Содержание  автомобильных  дорог  общего  пользования  местного  значения  и искусственных сооружений на них в полном объеме.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Ремонт  автомобильных  дорог  общего  пользования  местного  значения  протяженностью  в среднем  </w:t>
      </w:r>
      <w:r w:rsidRPr="00430F98">
        <w:rPr>
          <w:rFonts w:ascii="Times New Roman" w:hAnsi="Times New Roman" w:cs="Times New Roman"/>
          <w:color w:val="000000"/>
          <w:sz w:val="24"/>
          <w:szCs w:val="24"/>
        </w:rPr>
        <w:t>0,5</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км в год </w:t>
      </w:r>
    </w:p>
    <w:p w:rsidR="00120E07" w:rsidRPr="003C595D" w:rsidRDefault="00120E07" w:rsidP="00CA20A4">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Оценка технического состояния искусственных сооружений (мостов)- </w:t>
      </w:r>
      <w:r>
        <w:rPr>
          <w:rFonts w:ascii="Times New Roman" w:hAnsi="Times New Roman" w:cs="Times New Roman"/>
          <w:sz w:val="24"/>
          <w:szCs w:val="24"/>
        </w:rPr>
        <w:t>1</w:t>
      </w:r>
      <w:r w:rsidRPr="003C595D">
        <w:rPr>
          <w:rFonts w:ascii="Times New Roman" w:hAnsi="Times New Roman" w:cs="Times New Roman"/>
          <w:sz w:val="24"/>
          <w:szCs w:val="24"/>
        </w:rPr>
        <w:t xml:space="preserve"> единиц</w:t>
      </w:r>
      <w:r>
        <w:rPr>
          <w:rFonts w:ascii="Times New Roman" w:hAnsi="Times New Roman" w:cs="Times New Roman"/>
          <w:sz w:val="24"/>
          <w:szCs w:val="24"/>
        </w:rPr>
        <w:t>а</w:t>
      </w:r>
      <w:r w:rsidRPr="003C595D">
        <w:rPr>
          <w:rFonts w:ascii="Times New Roman" w:hAnsi="Times New Roman" w:cs="Times New Roman"/>
          <w:sz w:val="24"/>
          <w:szCs w:val="24"/>
        </w:rPr>
        <w:t xml:space="preserve">; </w:t>
      </w:r>
    </w:p>
    <w:p w:rsidR="00120E07" w:rsidRPr="00CA20A4" w:rsidRDefault="00120E07" w:rsidP="00CA20A4">
      <w:pPr>
        <w:pStyle w:val="NoSpacing"/>
        <w:ind w:firstLine="567"/>
        <w:jc w:val="both"/>
        <w:rPr>
          <w:rFonts w:ascii="Times New Roman" w:hAnsi="Times New Roman" w:cs="Times New Roman"/>
          <w:sz w:val="24"/>
          <w:szCs w:val="24"/>
        </w:rPr>
      </w:pPr>
      <w:r w:rsidRPr="00CA20A4">
        <w:rPr>
          <w:rFonts w:ascii="Times New Roman" w:hAnsi="Times New Roman" w:cs="Times New Roman"/>
          <w:sz w:val="24"/>
          <w:szCs w:val="24"/>
        </w:rPr>
        <w:t>Генеральным планом сельского поселения предусмотрено строительство разворотных площадок, благоустройство автопавильонов, обустройство дорог и устройство ограждений.</w:t>
      </w:r>
    </w:p>
    <w:p w:rsidR="00120E07"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Существующие риски по возможности достижения прогнозируемых результатов;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риск превышения фактического уровня инфляции по сравнению с прогнозируемым,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местного значения; </w:t>
      </w:r>
    </w:p>
    <w:p w:rsidR="00120E07"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риск  задержки  завершения  перехода  на  финансирование  работ  по  содержанию,</w:t>
      </w:r>
      <w:r>
        <w:rPr>
          <w:rFonts w:ascii="Times New Roman" w:hAnsi="Times New Roman" w:cs="Times New Roman"/>
          <w:sz w:val="24"/>
          <w:szCs w:val="24"/>
        </w:rPr>
        <w:t xml:space="preserve"> </w:t>
      </w:r>
      <w:r w:rsidRPr="003C595D">
        <w:rPr>
          <w:rFonts w:ascii="Times New Roman" w:hAnsi="Times New Roman" w:cs="Times New Roman"/>
          <w:sz w:val="24"/>
          <w:szCs w:val="24"/>
        </w:rPr>
        <w:t>ремонту и капитальному ремонту автомобильных дорог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и достичь запланированных в Программе величин показателей</w:t>
      </w:r>
      <w:r>
        <w:rPr>
          <w:rFonts w:ascii="Times New Roman" w:hAnsi="Times New Roman" w:cs="Times New Roman"/>
          <w:sz w:val="24"/>
          <w:szCs w:val="24"/>
        </w:rPr>
        <w:t>.</w:t>
      </w:r>
      <w:r w:rsidRPr="003C595D">
        <w:rPr>
          <w:rFonts w:ascii="Times New Roman" w:hAnsi="Times New Roman" w:cs="Times New Roman"/>
          <w:sz w:val="24"/>
          <w:szCs w:val="24"/>
        </w:rPr>
        <w:t xml:space="preserve"> </w:t>
      </w:r>
    </w:p>
    <w:p w:rsidR="00120E07" w:rsidRPr="003C595D" w:rsidRDefault="00120E07" w:rsidP="00CA20A4">
      <w:pPr>
        <w:pStyle w:val="NoSpacing"/>
        <w:ind w:firstLine="567"/>
        <w:jc w:val="both"/>
        <w:rPr>
          <w:rFonts w:ascii="Times New Roman" w:hAnsi="Times New Roman" w:cs="Times New Roman"/>
          <w:sz w:val="24"/>
          <w:szCs w:val="24"/>
        </w:rPr>
      </w:pPr>
    </w:p>
    <w:p w:rsidR="00120E07" w:rsidRPr="00BB6B04" w:rsidRDefault="00120E07" w:rsidP="003C595D">
      <w:pPr>
        <w:pStyle w:val="NoSpacing"/>
        <w:jc w:val="both"/>
        <w:rPr>
          <w:rFonts w:ascii="Times New Roman" w:hAnsi="Times New Roman" w:cs="Times New Roman"/>
          <w:b/>
          <w:bCs/>
          <w:sz w:val="24"/>
          <w:szCs w:val="24"/>
        </w:rPr>
      </w:pPr>
      <w:r w:rsidRPr="00BB6B04">
        <w:rPr>
          <w:rFonts w:ascii="Times New Roman" w:hAnsi="Times New Roman" w:cs="Times New Roman"/>
          <w:b/>
          <w:bCs/>
          <w:sz w:val="24"/>
          <w:szCs w:val="24"/>
        </w:rPr>
        <w:t xml:space="preserve">     3.5</w:t>
      </w:r>
      <w:r>
        <w:rPr>
          <w:rFonts w:ascii="Times New Roman" w:hAnsi="Times New Roman" w:cs="Times New Roman"/>
          <w:b/>
          <w:bCs/>
          <w:sz w:val="24"/>
          <w:szCs w:val="24"/>
        </w:rPr>
        <w:t xml:space="preserve"> Прогноз уровня автомобилизации</w:t>
      </w:r>
      <w:r w:rsidRPr="00BB6B04">
        <w:rPr>
          <w:rFonts w:ascii="Times New Roman" w:hAnsi="Times New Roman" w:cs="Times New Roman"/>
          <w:b/>
          <w:bCs/>
          <w:sz w:val="24"/>
          <w:szCs w:val="24"/>
        </w:rPr>
        <w:t xml:space="preserve">, параметров дорожного движения.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По  прогнозу  на  долгосрочный  период  до  203</w:t>
      </w:r>
      <w:r>
        <w:rPr>
          <w:rFonts w:ascii="Times New Roman" w:hAnsi="Times New Roman" w:cs="Times New Roman"/>
          <w:sz w:val="24"/>
          <w:szCs w:val="24"/>
        </w:rPr>
        <w:t>0</w:t>
      </w:r>
      <w:r w:rsidRPr="003C595D">
        <w:rPr>
          <w:rFonts w:ascii="Times New Roman" w:hAnsi="Times New Roman" w:cs="Times New Roman"/>
          <w:sz w:val="24"/>
          <w:szCs w:val="24"/>
        </w:rPr>
        <w:t xml:space="preserve">  года  обеспеченность  жителей </w:t>
      </w:r>
      <w:r>
        <w:rPr>
          <w:rFonts w:ascii="Times New Roman" w:hAnsi="Times New Roman" w:cs="Times New Roman"/>
          <w:sz w:val="24"/>
          <w:szCs w:val="24"/>
        </w:rPr>
        <w:t>Протасовского сельского п</w:t>
      </w:r>
      <w:r w:rsidRPr="003C595D">
        <w:rPr>
          <w:rFonts w:ascii="Times New Roman" w:hAnsi="Times New Roman" w:cs="Times New Roman"/>
          <w:sz w:val="24"/>
          <w:szCs w:val="24"/>
        </w:rPr>
        <w:t xml:space="preserve">оселения индивидуальными легковыми автомобилями составит: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в 201</w:t>
      </w:r>
      <w:r>
        <w:rPr>
          <w:rFonts w:ascii="Times New Roman" w:hAnsi="Times New Roman" w:cs="Times New Roman"/>
          <w:sz w:val="24"/>
          <w:szCs w:val="24"/>
        </w:rPr>
        <w:t>8</w:t>
      </w:r>
      <w:r w:rsidRPr="003C595D">
        <w:rPr>
          <w:rFonts w:ascii="Times New Roman" w:hAnsi="Times New Roman" w:cs="Times New Roman"/>
          <w:sz w:val="24"/>
          <w:szCs w:val="24"/>
        </w:rPr>
        <w:t xml:space="preserve"> году- </w:t>
      </w:r>
      <w:r>
        <w:rPr>
          <w:rFonts w:ascii="Times New Roman" w:hAnsi="Times New Roman" w:cs="Times New Roman"/>
          <w:sz w:val="24"/>
          <w:szCs w:val="24"/>
        </w:rPr>
        <w:t>142</w:t>
      </w:r>
      <w:r w:rsidRPr="003C595D">
        <w:rPr>
          <w:rFonts w:ascii="Times New Roman" w:hAnsi="Times New Roman" w:cs="Times New Roman"/>
          <w:sz w:val="24"/>
          <w:szCs w:val="24"/>
        </w:rPr>
        <w:t xml:space="preserve"> автомобилей на 1000 жителей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в 202</w:t>
      </w:r>
      <w:r>
        <w:rPr>
          <w:rFonts w:ascii="Times New Roman" w:hAnsi="Times New Roman" w:cs="Times New Roman"/>
          <w:sz w:val="24"/>
          <w:szCs w:val="24"/>
        </w:rPr>
        <w:t>3</w:t>
      </w:r>
      <w:r w:rsidRPr="003C595D">
        <w:rPr>
          <w:rFonts w:ascii="Times New Roman" w:hAnsi="Times New Roman" w:cs="Times New Roman"/>
          <w:sz w:val="24"/>
          <w:szCs w:val="24"/>
        </w:rPr>
        <w:t xml:space="preserve"> году-</w:t>
      </w:r>
      <w:r>
        <w:rPr>
          <w:rFonts w:ascii="Times New Roman" w:hAnsi="Times New Roman" w:cs="Times New Roman"/>
          <w:sz w:val="24"/>
          <w:szCs w:val="24"/>
        </w:rPr>
        <w:t>149</w:t>
      </w:r>
      <w:r w:rsidRPr="003C595D">
        <w:rPr>
          <w:rFonts w:ascii="Times New Roman" w:hAnsi="Times New Roman" w:cs="Times New Roman"/>
          <w:sz w:val="24"/>
          <w:szCs w:val="24"/>
        </w:rPr>
        <w:t xml:space="preserve"> автомобилей на 1000 жителей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в 203</w:t>
      </w:r>
      <w:r>
        <w:rPr>
          <w:rFonts w:ascii="Times New Roman" w:hAnsi="Times New Roman" w:cs="Times New Roman"/>
          <w:sz w:val="24"/>
          <w:szCs w:val="24"/>
        </w:rPr>
        <w:t>0</w:t>
      </w:r>
      <w:r w:rsidRPr="003C595D">
        <w:rPr>
          <w:rFonts w:ascii="Times New Roman" w:hAnsi="Times New Roman" w:cs="Times New Roman"/>
          <w:sz w:val="24"/>
          <w:szCs w:val="24"/>
        </w:rPr>
        <w:t xml:space="preserve"> году-</w:t>
      </w:r>
      <w:r>
        <w:rPr>
          <w:rFonts w:ascii="Times New Roman" w:hAnsi="Times New Roman" w:cs="Times New Roman"/>
          <w:sz w:val="24"/>
          <w:szCs w:val="24"/>
        </w:rPr>
        <w:t>155</w:t>
      </w:r>
      <w:r w:rsidRPr="003C595D">
        <w:rPr>
          <w:rFonts w:ascii="Times New Roman" w:hAnsi="Times New Roman" w:cs="Times New Roman"/>
          <w:sz w:val="24"/>
          <w:szCs w:val="24"/>
        </w:rPr>
        <w:t xml:space="preserve"> автомобилей на 1000 жителей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интенсивность прибытия  на  зеленый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зеленого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В П</w:t>
      </w:r>
      <w:r>
        <w:rPr>
          <w:rFonts w:ascii="Times New Roman" w:hAnsi="Times New Roman" w:cs="Times New Roman"/>
          <w:sz w:val="24"/>
          <w:szCs w:val="24"/>
        </w:rPr>
        <w:t>ротасовском сельском п</w:t>
      </w:r>
      <w:r w:rsidRPr="003C595D">
        <w:rPr>
          <w:rFonts w:ascii="Times New Roman" w:hAnsi="Times New Roman" w:cs="Times New Roman"/>
          <w:sz w:val="24"/>
          <w:szCs w:val="24"/>
        </w:rPr>
        <w:t xml:space="preserve">оселении на расчетный срок изменений параметров дорожного движения не прогнозируется.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Изменения  плотности  улично-дорожной  сети  зависит  от  изменения  плотности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рабочих мест и средних пассажиропотоков в автобусах.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По полученному прогнозу  среднее  арифметическое  значение плотности улично-</w:t>
      </w:r>
    </w:p>
    <w:p w:rsidR="00120E07"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дорожной  сети  с  201</w:t>
      </w:r>
      <w:r>
        <w:rPr>
          <w:rFonts w:ascii="Times New Roman" w:hAnsi="Times New Roman" w:cs="Times New Roman"/>
          <w:sz w:val="24"/>
          <w:szCs w:val="24"/>
        </w:rPr>
        <w:t xml:space="preserve">8 </w:t>
      </w:r>
      <w:r w:rsidRPr="003C595D">
        <w:rPr>
          <w:rFonts w:ascii="Times New Roman" w:hAnsi="Times New Roman" w:cs="Times New Roman"/>
          <w:sz w:val="24"/>
          <w:szCs w:val="24"/>
        </w:rPr>
        <w:t>г.  до  203</w:t>
      </w:r>
      <w:r>
        <w:rPr>
          <w:rFonts w:ascii="Times New Roman" w:hAnsi="Times New Roman" w:cs="Times New Roman"/>
          <w:sz w:val="24"/>
          <w:szCs w:val="24"/>
        </w:rPr>
        <w:t>0</w:t>
      </w:r>
      <w:r w:rsidRPr="003C595D">
        <w:rPr>
          <w:rFonts w:ascii="Times New Roman" w:hAnsi="Times New Roman" w:cs="Times New Roman"/>
          <w:sz w:val="24"/>
          <w:szCs w:val="24"/>
        </w:rPr>
        <w:t xml:space="preserve">  г.  существенно  не  меняется.  Это  означает,  что, несмотря  на  рост  автомобильных  потоков,  нет  потребности  в  увеличении  плотности улично-дорожной сети. </w:t>
      </w:r>
    </w:p>
    <w:p w:rsidR="00120E07" w:rsidRPr="003C595D" w:rsidRDefault="00120E07" w:rsidP="003C595D">
      <w:pPr>
        <w:pStyle w:val="NoSpacing"/>
        <w:jc w:val="both"/>
        <w:rPr>
          <w:rFonts w:ascii="Times New Roman" w:hAnsi="Times New Roman" w:cs="Times New Roman"/>
          <w:sz w:val="24"/>
          <w:szCs w:val="24"/>
        </w:rPr>
      </w:pPr>
    </w:p>
    <w:p w:rsidR="00120E07" w:rsidRDefault="00120E07" w:rsidP="003C595D">
      <w:pPr>
        <w:pStyle w:val="NoSpacing"/>
        <w:jc w:val="both"/>
        <w:rPr>
          <w:rFonts w:ascii="Times New Roman" w:hAnsi="Times New Roman" w:cs="Times New Roman"/>
          <w:b/>
          <w:bCs/>
          <w:sz w:val="24"/>
          <w:szCs w:val="24"/>
        </w:rPr>
      </w:pPr>
      <w:r w:rsidRPr="00BB6B04">
        <w:rPr>
          <w:rFonts w:ascii="Times New Roman" w:hAnsi="Times New Roman" w:cs="Times New Roman"/>
          <w:b/>
          <w:bCs/>
          <w:sz w:val="24"/>
          <w:szCs w:val="24"/>
        </w:rPr>
        <w:t xml:space="preserve">             3.6 Прогноз показателей безопасности дорожного движения. </w:t>
      </w:r>
    </w:p>
    <w:p w:rsidR="00120E07" w:rsidRPr="00BB6B04" w:rsidRDefault="00120E07" w:rsidP="003C595D">
      <w:pPr>
        <w:pStyle w:val="NoSpacing"/>
        <w:jc w:val="both"/>
        <w:rPr>
          <w:rFonts w:ascii="Times New Roman" w:hAnsi="Times New Roman" w:cs="Times New Roman"/>
          <w:b/>
          <w:bCs/>
          <w:sz w:val="24"/>
          <w:szCs w:val="24"/>
        </w:rPr>
      </w:pPr>
    </w:p>
    <w:p w:rsidR="00120E07" w:rsidRDefault="00120E07" w:rsidP="00CA20A4">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В перспективе возможно ухудшение ситуации из-за следующих причин: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постоянно возрастающая мобильность населения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массовое  пренебрежение  требованиями  безопасности  дорожного  движения  со стороны участников движения;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неудовлетворительное состояние автомобильных дорог;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недостаточный технический уровень дорожного хозяйства;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несовершенство технических средств организации дорожного движения.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Чтобы не допустит</w:t>
      </w:r>
      <w:r>
        <w:rPr>
          <w:rFonts w:ascii="Times New Roman" w:hAnsi="Times New Roman" w:cs="Times New Roman"/>
          <w:sz w:val="24"/>
          <w:szCs w:val="24"/>
        </w:rPr>
        <w:t>ь негативного развития ситуации</w:t>
      </w:r>
      <w:r w:rsidRPr="003C595D">
        <w:rPr>
          <w:rFonts w:ascii="Times New Roman" w:hAnsi="Times New Roman" w:cs="Times New Roman"/>
          <w:sz w:val="24"/>
          <w:szCs w:val="24"/>
        </w:rPr>
        <w:t>,</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необходимо: </w:t>
      </w:r>
    </w:p>
    <w:p w:rsidR="00120E07"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Создание современной системы обеспечения безопасности дорожного движения на автомобильных  дорогах  общего  пользования  и  улично-дорожной  сети  насел</w:t>
      </w:r>
      <w:r w:rsidRPr="003C595D">
        <w:rPr>
          <w:rFonts w:ascii="Cambria Math" w:hAnsi="Cambria Math" w:cs="Cambria Math"/>
          <w:sz w:val="24"/>
          <w:szCs w:val="24"/>
        </w:rPr>
        <w:t>ѐ</w:t>
      </w:r>
      <w:r w:rsidRPr="003C595D">
        <w:rPr>
          <w:rFonts w:ascii="Times New Roman" w:hAnsi="Times New Roman" w:cs="Times New Roman"/>
          <w:sz w:val="24"/>
          <w:szCs w:val="24"/>
        </w:rPr>
        <w:t xml:space="preserve">нных пунктов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w:t>
      </w:r>
    </w:p>
    <w:p w:rsidR="00120E07" w:rsidRPr="003C595D"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Повышение  правового  сознания  и  предупреждения  опасного  поведения  среди населения, в том числе среди несовершеннолетних</w:t>
      </w:r>
      <w:r>
        <w:rPr>
          <w:rFonts w:ascii="Times New Roman" w:hAnsi="Times New Roman" w:cs="Times New Roman"/>
          <w:sz w:val="24"/>
          <w:szCs w:val="24"/>
        </w:rPr>
        <w:t>.</w:t>
      </w:r>
      <w:r w:rsidRPr="003C595D">
        <w:rPr>
          <w:rFonts w:ascii="Times New Roman" w:hAnsi="Times New Roman" w:cs="Times New Roman"/>
          <w:sz w:val="24"/>
          <w:szCs w:val="24"/>
        </w:rPr>
        <w:t xml:space="preserve"> </w:t>
      </w:r>
    </w:p>
    <w:p w:rsidR="00120E07" w:rsidRDefault="00120E07" w:rsidP="00CA20A4">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Если   в расчетный срок данные мероприятия осуществятся, то прогноз показателей безопасности дорожного движения благоприятный.  </w:t>
      </w:r>
    </w:p>
    <w:p w:rsidR="00120E07" w:rsidRPr="003C595D" w:rsidRDefault="00120E07" w:rsidP="00CA20A4">
      <w:pPr>
        <w:pStyle w:val="NoSpacing"/>
        <w:ind w:firstLine="567"/>
        <w:jc w:val="both"/>
        <w:rPr>
          <w:rFonts w:ascii="Times New Roman" w:hAnsi="Times New Roman" w:cs="Times New Roman"/>
          <w:sz w:val="24"/>
          <w:szCs w:val="24"/>
        </w:rPr>
      </w:pPr>
    </w:p>
    <w:p w:rsidR="00120E07" w:rsidRPr="00BB6B04"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BB6B04">
        <w:rPr>
          <w:rFonts w:ascii="Times New Roman" w:hAnsi="Times New Roman" w:cs="Times New Roman"/>
          <w:b/>
          <w:bCs/>
          <w:sz w:val="24"/>
          <w:szCs w:val="24"/>
        </w:rPr>
        <w:t xml:space="preserve">         3.7  Прогноз  негативного  воздействия  транспортной  инфраструктуры  на </w:t>
      </w:r>
    </w:p>
    <w:p w:rsidR="00120E07" w:rsidRDefault="00120E07" w:rsidP="003C595D">
      <w:pPr>
        <w:pStyle w:val="NoSpacing"/>
        <w:jc w:val="both"/>
        <w:rPr>
          <w:rFonts w:ascii="Times New Roman" w:hAnsi="Times New Roman" w:cs="Times New Roman"/>
          <w:b/>
          <w:bCs/>
          <w:sz w:val="24"/>
          <w:szCs w:val="24"/>
        </w:rPr>
      </w:pPr>
      <w:r w:rsidRPr="00BB6B04">
        <w:rPr>
          <w:rFonts w:ascii="Times New Roman" w:hAnsi="Times New Roman" w:cs="Times New Roman"/>
          <w:b/>
          <w:bCs/>
          <w:sz w:val="24"/>
          <w:szCs w:val="24"/>
        </w:rPr>
        <w:t xml:space="preserve">окружающую среду и здоровье населения. </w:t>
      </w:r>
    </w:p>
    <w:p w:rsidR="00120E07" w:rsidRPr="00BB6B04" w:rsidRDefault="00120E07" w:rsidP="003C595D">
      <w:pPr>
        <w:pStyle w:val="NoSpacing"/>
        <w:jc w:val="both"/>
        <w:rPr>
          <w:rFonts w:ascii="Times New Roman" w:hAnsi="Times New Roman" w:cs="Times New Roman"/>
          <w:b/>
          <w:bCs/>
          <w:sz w:val="24"/>
          <w:szCs w:val="24"/>
        </w:rPr>
      </w:pPr>
    </w:p>
    <w:p w:rsidR="00120E07" w:rsidRDefault="00120E07" w:rsidP="00236839">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Задачами  транспортной  инфраструктуры  в  области  снижения  вредного воздействия транспорта на окружающую среду являются: </w:t>
      </w:r>
    </w:p>
    <w:p w:rsidR="00120E07" w:rsidRPr="003C595D"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w:t>
      </w:r>
    </w:p>
    <w:p w:rsidR="00120E07" w:rsidRPr="003C595D"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мотивация перехода транспортных средств на экологически чистые виды топлива.  </w:t>
      </w:r>
    </w:p>
    <w:p w:rsidR="00120E07"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Для  снижения  вредного  воздействия  транспорта  на  окружающую  среду  и возникающих ущербов необходимо: </w:t>
      </w:r>
    </w:p>
    <w:p w:rsidR="00120E07" w:rsidRPr="003C595D"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 </w:t>
      </w:r>
    </w:p>
    <w:p w:rsidR="00120E07"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стимулировать  использование  транспортных  средств,  работающих  на альтернативных  источниках  (нефтяного  происхождения)  топливо-энергетических ресурсов.  </w:t>
      </w:r>
    </w:p>
    <w:p w:rsidR="00120E07" w:rsidRPr="003C595D"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120E07"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 </w:t>
      </w:r>
    </w:p>
    <w:p w:rsidR="00120E07"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120E07" w:rsidRPr="003C595D"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w:t>
      </w:r>
    </w:p>
    <w:p w:rsidR="00120E07"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Основной  задачей  в  этой  области  является  сокращение  объемов  выбросов</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автотранспортных  средств,  количества  отходов  при  строительстве,  реконструкции, ремонте и содержании автомобильных дорог. </w:t>
      </w:r>
    </w:p>
    <w:p w:rsidR="00120E07"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Для снижения вредного воздействия автомобильного транспорта на окружающую среду необходимо:</w:t>
      </w:r>
    </w:p>
    <w:p w:rsidR="00120E07" w:rsidRDefault="00120E07" w:rsidP="00236839">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обеспечить  увеличение  применения  более  экономичных  автомобилей  с  более низким расходом моторного топлива. </w:t>
      </w:r>
    </w:p>
    <w:p w:rsidR="00120E07" w:rsidRPr="003C595D" w:rsidRDefault="00120E07" w:rsidP="003C595D">
      <w:pPr>
        <w:pStyle w:val="NoSpacing"/>
        <w:jc w:val="both"/>
        <w:rPr>
          <w:rFonts w:ascii="Times New Roman" w:hAnsi="Times New Roman" w:cs="Times New Roman"/>
          <w:sz w:val="24"/>
          <w:szCs w:val="24"/>
        </w:rPr>
      </w:pPr>
    </w:p>
    <w:p w:rsidR="00120E07" w:rsidRDefault="00120E07" w:rsidP="00236839">
      <w:pPr>
        <w:pStyle w:val="NoSpacing"/>
        <w:jc w:val="center"/>
        <w:rPr>
          <w:rFonts w:ascii="Times New Roman" w:hAnsi="Times New Roman" w:cs="Times New Roman"/>
          <w:sz w:val="24"/>
          <w:szCs w:val="24"/>
        </w:rPr>
      </w:pPr>
      <w:r w:rsidRPr="00BB6B04">
        <w:rPr>
          <w:rFonts w:ascii="Times New Roman" w:hAnsi="Times New Roman" w:cs="Times New Roman"/>
          <w:b/>
          <w:bCs/>
          <w:sz w:val="24"/>
          <w:szCs w:val="24"/>
        </w:rPr>
        <w:t>VI.  У</w:t>
      </w:r>
      <w:r>
        <w:rPr>
          <w:rFonts w:ascii="Times New Roman" w:hAnsi="Times New Roman" w:cs="Times New Roman"/>
          <w:b/>
          <w:bCs/>
          <w:sz w:val="24"/>
          <w:szCs w:val="24"/>
        </w:rPr>
        <w:t>КРУПНЕНАЯ ОЦЕНКА ПРИНЦИПИАЛЬНЫХ ВАРИАНТОВ РАЗВИТИЯ ТРАНСПОРТНОЙ ИНФРАСТРУКТУРЫ ПРОТАСОВСКОГО СЕЛЬСКОГО ПОСЕЛЕНИЯ</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Pr="003D2BB7" w:rsidRDefault="00120E07" w:rsidP="003D2BB7">
      <w:pPr>
        <w:pStyle w:val="NoSpacing"/>
        <w:ind w:firstLine="567"/>
        <w:jc w:val="both"/>
        <w:rPr>
          <w:rFonts w:ascii="Times New Roman" w:hAnsi="Times New Roman" w:cs="Times New Roman"/>
          <w:sz w:val="24"/>
          <w:szCs w:val="24"/>
        </w:rPr>
      </w:pPr>
      <w:r w:rsidRPr="003D2BB7">
        <w:rPr>
          <w:rFonts w:ascii="Times New Roman" w:hAnsi="Times New Roman" w:cs="Times New Roman"/>
          <w:sz w:val="24"/>
          <w:szCs w:val="24"/>
        </w:rPr>
        <w:t xml:space="preserve">Анализируя сложившуюся ситуацию можно выделить три принципиальных варианта развития транспортной инфраструктуры: </w:t>
      </w:r>
    </w:p>
    <w:p w:rsidR="00120E07" w:rsidRPr="003D2BB7" w:rsidRDefault="00120E07" w:rsidP="003D2BB7">
      <w:pPr>
        <w:pStyle w:val="NoSpacing"/>
        <w:ind w:firstLine="567"/>
        <w:jc w:val="both"/>
        <w:rPr>
          <w:rFonts w:ascii="Times New Roman" w:hAnsi="Times New Roman" w:cs="Times New Roman"/>
          <w:sz w:val="24"/>
          <w:szCs w:val="24"/>
        </w:rPr>
      </w:pPr>
      <w:r w:rsidRPr="003D2BB7">
        <w:rPr>
          <w:rFonts w:ascii="Times New Roman" w:hAnsi="Times New Roman" w:cs="Times New Roman"/>
          <w:sz w:val="24"/>
          <w:szCs w:val="24"/>
        </w:rPr>
        <w:t xml:space="preserve">- </w:t>
      </w:r>
      <w:r w:rsidRPr="003D2BB7">
        <w:rPr>
          <w:rFonts w:ascii="Times New Roman" w:hAnsi="Times New Roman" w:cs="Times New Roman"/>
          <w:sz w:val="24"/>
          <w:szCs w:val="24"/>
          <w:u w:val="single"/>
        </w:rPr>
        <w:t>оптимистичный</w:t>
      </w:r>
      <w:r w:rsidRPr="003D2BB7">
        <w:rPr>
          <w:rFonts w:ascii="Times New Roman" w:hAnsi="Times New Roman" w:cs="Times New Roman"/>
          <w:sz w:val="24"/>
          <w:szCs w:val="24"/>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120E07" w:rsidRPr="003D2BB7" w:rsidRDefault="00120E07" w:rsidP="003D2BB7">
      <w:pPr>
        <w:pStyle w:val="NoSpacing"/>
        <w:ind w:firstLine="567"/>
        <w:jc w:val="both"/>
        <w:rPr>
          <w:rFonts w:ascii="Times New Roman" w:hAnsi="Times New Roman" w:cs="Times New Roman"/>
          <w:sz w:val="24"/>
          <w:szCs w:val="24"/>
        </w:rPr>
      </w:pPr>
      <w:r w:rsidRPr="003D2BB7">
        <w:rPr>
          <w:rFonts w:ascii="Times New Roman" w:hAnsi="Times New Roman" w:cs="Times New Roman"/>
          <w:sz w:val="24"/>
          <w:szCs w:val="24"/>
        </w:rPr>
        <w:t xml:space="preserve">- </w:t>
      </w:r>
      <w:r w:rsidRPr="003D2BB7">
        <w:rPr>
          <w:rFonts w:ascii="Times New Roman" w:hAnsi="Times New Roman" w:cs="Times New Roman"/>
          <w:sz w:val="24"/>
          <w:szCs w:val="24"/>
          <w:u w:val="single"/>
        </w:rPr>
        <w:t>реалистичный</w:t>
      </w:r>
      <w:r w:rsidRPr="003D2BB7">
        <w:rPr>
          <w:rFonts w:ascii="Times New Roman" w:hAnsi="Times New Roman" w:cs="Times New Roman"/>
          <w:sz w:val="24"/>
          <w:szCs w:val="24"/>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w:t>
      </w:r>
      <w:r>
        <w:rPr>
          <w:rFonts w:ascii="Times New Roman" w:hAnsi="Times New Roman" w:cs="Times New Roman"/>
          <w:sz w:val="24"/>
          <w:szCs w:val="24"/>
        </w:rPr>
        <w:t>Протасовского</w:t>
      </w:r>
      <w:r w:rsidRPr="003D2BB7">
        <w:rPr>
          <w:rFonts w:ascii="Times New Roman" w:hAnsi="Times New Roman" w:cs="Times New Roman"/>
          <w:sz w:val="24"/>
          <w:szCs w:val="24"/>
        </w:rPr>
        <w:t xml:space="preserve"> сельского поселения  центров тяготения. Вариант предполагает реконструкцию существующей улично – дорожной сети и строительство отдельных участков дорог;</w:t>
      </w:r>
    </w:p>
    <w:p w:rsidR="00120E07" w:rsidRPr="003D2BB7" w:rsidRDefault="00120E07" w:rsidP="003D2BB7">
      <w:pPr>
        <w:pStyle w:val="NoSpacing"/>
        <w:ind w:firstLine="567"/>
        <w:jc w:val="both"/>
        <w:rPr>
          <w:rFonts w:ascii="Times New Roman" w:hAnsi="Times New Roman" w:cs="Times New Roman"/>
          <w:sz w:val="24"/>
          <w:szCs w:val="24"/>
        </w:rPr>
      </w:pPr>
      <w:r w:rsidRPr="003D2BB7">
        <w:rPr>
          <w:rFonts w:ascii="Times New Roman" w:hAnsi="Times New Roman" w:cs="Times New Roman"/>
          <w:sz w:val="24"/>
          <w:szCs w:val="24"/>
        </w:rPr>
        <w:t xml:space="preserve">- </w:t>
      </w:r>
      <w:r w:rsidRPr="003D2BB7">
        <w:rPr>
          <w:rFonts w:ascii="Times New Roman" w:hAnsi="Times New Roman" w:cs="Times New Roman"/>
          <w:sz w:val="24"/>
          <w:szCs w:val="24"/>
          <w:u w:val="single"/>
        </w:rPr>
        <w:t>пессимистичный</w:t>
      </w:r>
      <w:r w:rsidRPr="003D2BB7">
        <w:rPr>
          <w:rFonts w:ascii="Times New Roman" w:hAnsi="Times New Roman" w:cs="Times New Roman"/>
          <w:sz w:val="24"/>
          <w:szCs w:val="24"/>
        </w:rPr>
        <w:t xml:space="preserve"> – обеспечение безопасности передвижения на уровне выполнения локальных ремонтно – восстановительных работ.</w:t>
      </w:r>
    </w:p>
    <w:p w:rsidR="00120E07" w:rsidRPr="003D2BB7" w:rsidRDefault="00120E07" w:rsidP="003D2BB7">
      <w:pPr>
        <w:pStyle w:val="NoSpacing"/>
        <w:ind w:firstLine="567"/>
        <w:jc w:val="both"/>
        <w:rPr>
          <w:rFonts w:ascii="Times New Roman" w:hAnsi="Times New Roman" w:cs="Times New Roman"/>
          <w:sz w:val="24"/>
          <w:szCs w:val="24"/>
        </w:rPr>
      </w:pPr>
      <w:r w:rsidRPr="003D2BB7">
        <w:rPr>
          <w:rFonts w:ascii="Times New Roman" w:hAnsi="Times New Roman" w:cs="Times New Roman"/>
          <w:sz w:val="24"/>
          <w:szCs w:val="24"/>
        </w:rPr>
        <w:t xml:space="preserve">В рамках реализации данной программы, предлагается принять второй вариант как наиболее вероятный в сложившейся ситуации. </w:t>
      </w:r>
    </w:p>
    <w:p w:rsidR="00120E07" w:rsidRPr="003C595D" w:rsidRDefault="00120E07" w:rsidP="003C595D">
      <w:pPr>
        <w:pStyle w:val="NoSpacing"/>
        <w:jc w:val="both"/>
        <w:rPr>
          <w:rFonts w:ascii="Times New Roman" w:hAnsi="Times New Roman" w:cs="Times New Roman"/>
          <w:sz w:val="24"/>
          <w:szCs w:val="24"/>
        </w:rPr>
      </w:pPr>
    </w:p>
    <w:p w:rsidR="00120E07"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BB6B04">
        <w:rPr>
          <w:rFonts w:ascii="Times New Roman" w:hAnsi="Times New Roman" w:cs="Times New Roman"/>
          <w:b/>
          <w:bCs/>
          <w:sz w:val="24"/>
          <w:szCs w:val="24"/>
        </w:rPr>
        <w:t>V.</w:t>
      </w:r>
      <w:r>
        <w:rPr>
          <w:rFonts w:ascii="Times New Roman" w:hAnsi="Times New Roman" w:cs="Times New Roman"/>
          <w:b/>
          <w:bCs/>
          <w:sz w:val="24"/>
          <w:szCs w:val="24"/>
        </w:rPr>
        <w:t xml:space="preserve"> </w:t>
      </w:r>
      <w:r w:rsidRPr="00BB6B04">
        <w:rPr>
          <w:rFonts w:ascii="Times New Roman" w:hAnsi="Times New Roman" w:cs="Times New Roman"/>
          <w:b/>
          <w:bCs/>
          <w:sz w:val="24"/>
          <w:szCs w:val="24"/>
        </w:rPr>
        <w:t>П</w:t>
      </w:r>
      <w:r>
        <w:rPr>
          <w:rFonts w:ascii="Times New Roman" w:hAnsi="Times New Roman" w:cs="Times New Roman"/>
          <w:b/>
          <w:bCs/>
          <w:sz w:val="24"/>
          <w:szCs w:val="24"/>
        </w:rPr>
        <w:t>ЕРЕЧЕНТ МЕРОПРИЯТИЙ</w:t>
      </w:r>
      <w:r w:rsidRPr="00BB6B04">
        <w:rPr>
          <w:rFonts w:ascii="Times New Roman" w:hAnsi="Times New Roman" w:cs="Times New Roman"/>
          <w:b/>
          <w:bCs/>
          <w:sz w:val="24"/>
          <w:szCs w:val="24"/>
        </w:rPr>
        <w:t xml:space="preserve"> (</w:t>
      </w:r>
      <w:r>
        <w:rPr>
          <w:rFonts w:ascii="Times New Roman" w:hAnsi="Times New Roman" w:cs="Times New Roman"/>
          <w:b/>
          <w:bCs/>
          <w:sz w:val="24"/>
          <w:szCs w:val="24"/>
        </w:rPr>
        <w:t>ИНВЕСТИЦИОННЫХ ПРОЕКТОВ</w:t>
      </w:r>
      <w:r w:rsidRPr="00BB6B04">
        <w:rPr>
          <w:rFonts w:ascii="Times New Roman" w:hAnsi="Times New Roman" w:cs="Times New Roman"/>
          <w:b/>
          <w:bCs/>
          <w:sz w:val="24"/>
          <w:szCs w:val="24"/>
        </w:rPr>
        <w:t>)</w:t>
      </w:r>
      <w:r>
        <w:rPr>
          <w:rFonts w:ascii="Times New Roman" w:hAnsi="Times New Roman" w:cs="Times New Roman"/>
          <w:b/>
          <w:bCs/>
          <w:sz w:val="24"/>
          <w:szCs w:val="24"/>
        </w:rPr>
        <w:t xml:space="preserve"> ПО ПРОЕКТИРОВАНИЮ, СТРОИТЕЛЬСТВУ, РЕКОНСТРУКЦИИ ОБЪЕКТОВ ТРАНСПОРТНОЙ ИНФРАСТРУКТУРЫ ПРОТАСОВСКОГО СЕЛЬСКОГО ПОСЕЛЕНИЯ ПРЕДЛАГАЕМОГО К РЕАЛИЗАЦИИ ВАРИАНТА РАЗВИТИЯ.</w:t>
      </w:r>
    </w:p>
    <w:p w:rsidR="00120E07" w:rsidRPr="00BB6B04" w:rsidRDefault="00120E07" w:rsidP="003C595D">
      <w:pPr>
        <w:pStyle w:val="NoSpacing"/>
        <w:jc w:val="both"/>
        <w:rPr>
          <w:rFonts w:ascii="Times New Roman" w:hAnsi="Times New Roman" w:cs="Times New Roman"/>
          <w:b/>
          <w:bCs/>
          <w:sz w:val="24"/>
          <w:szCs w:val="24"/>
        </w:rPr>
      </w:pPr>
      <w:r w:rsidRPr="00BB6B04">
        <w:rPr>
          <w:rFonts w:ascii="Times New Roman" w:hAnsi="Times New Roman" w:cs="Times New Roman"/>
          <w:b/>
          <w:bCs/>
          <w:sz w:val="24"/>
          <w:szCs w:val="24"/>
        </w:rPr>
        <w:t xml:space="preserve">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r>
        <w:rPr>
          <w:rFonts w:ascii="Times New Roman" w:hAnsi="Times New Roman" w:cs="Times New Roman"/>
          <w:sz w:val="24"/>
          <w:szCs w:val="24"/>
        </w:rPr>
        <w:t xml:space="preserve">сельского </w:t>
      </w:r>
      <w:r w:rsidRPr="003C595D">
        <w:rPr>
          <w:rFonts w:ascii="Times New Roman" w:hAnsi="Times New Roman" w:cs="Times New Roman"/>
          <w:sz w:val="24"/>
          <w:szCs w:val="24"/>
        </w:rPr>
        <w:t>поселения</w:t>
      </w:r>
      <w:r>
        <w:rPr>
          <w:rFonts w:ascii="Times New Roman" w:hAnsi="Times New Roman" w:cs="Times New Roman"/>
          <w:sz w:val="24"/>
          <w:szCs w:val="24"/>
        </w:rPr>
        <w:t>.</w:t>
      </w:r>
      <w:r w:rsidRPr="003C595D">
        <w:rPr>
          <w:rFonts w:ascii="Times New Roman" w:hAnsi="Times New Roman" w:cs="Times New Roman"/>
          <w:sz w:val="24"/>
          <w:szCs w:val="24"/>
        </w:rPr>
        <w:t xml:space="preserve">  Разработанные  программные  мероприятия  систематизированы  по  степени  их актуальности.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Список  мероприятий  на  конкретном  объекте  детализируется  после  разработки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проектно-сметной документации.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Стоимость мероприятий определена ориентировочно, основываясь на стоимости   уже проведенных аналогичных мероприятий.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Источниками  финансирования  мероприятий  Программы  являются  средства бюджета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пользования местного  значения  в сельском поселении,   мероприятия по обеспечению  безопасности  дорожного  движения, мероприятия по организации транспортного обслуживания населения.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Перечень  мероприятий  по  ремонту  дорог,  мостов  по  реализации  Программы формируется    администрацией    </w:t>
      </w:r>
      <w:r>
        <w:rPr>
          <w:rFonts w:ascii="Times New Roman" w:hAnsi="Times New Roman" w:cs="Times New Roman"/>
          <w:sz w:val="24"/>
          <w:szCs w:val="24"/>
        </w:rPr>
        <w:t>Протасовского</w:t>
      </w:r>
      <w:r w:rsidRPr="003C595D">
        <w:rPr>
          <w:rFonts w:ascii="Times New Roman" w:hAnsi="Times New Roman" w:cs="Times New Roman"/>
          <w:sz w:val="24"/>
          <w:szCs w:val="24"/>
        </w:rPr>
        <w:t xml:space="preserve">  сельского  поселения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120E07"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 </w:t>
      </w:r>
    </w:p>
    <w:p w:rsidR="00120E07" w:rsidRPr="003C595D" w:rsidRDefault="00120E07" w:rsidP="003C595D">
      <w:pPr>
        <w:pStyle w:val="NoSpacing"/>
        <w:jc w:val="both"/>
        <w:rPr>
          <w:rFonts w:ascii="Times New Roman" w:hAnsi="Times New Roman" w:cs="Times New Roman"/>
          <w:sz w:val="24"/>
          <w:szCs w:val="24"/>
        </w:rPr>
      </w:pPr>
    </w:p>
    <w:p w:rsidR="00120E07"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BB6B04">
        <w:rPr>
          <w:rFonts w:ascii="Times New Roman" w:hAnsi="Times New Roman" w:cs="Times New Roman"/>
          <w:b/>
          <w:bCs/>
          <w:sz w:val="24"/>
          <w:szCs w:val="24"/>
        </w:rPr>
        <w:t xml:space="preserve"> 5.1. Мероприятия по развитию транспортной инфраструктуры по видам транспорта</w:t>
      </w:r>
      <w:r>
        <w:rPr>
          <w:rFonts w:ascii="Times New Roman" w:hAnsi="Times New Roman" w:cs="Times New Roman"/>
          <w:b/>
          <w:bCs/>
          <w:sz w:val="24"/>
          <w:szCs w:val="24"/>
        </w:rPr>
        <w:t>.</w:t>
      </w:r>
    </w:p>
    <w:p w:rsidR="00120E07" w:rsidRPr="003C595D" w:rsidRDefault="00120E07" w:rsidP="003B2D62">
      <w:pPr>
        <w:ind w:firstLine="567"/>
        <w:jc w:val="both"/>
        <w:rPr>
          <w:rFonts w:ascii="Times New Roman" w:hAnsi="Times New Roman" w:cs="Times New Roman"/>
          <w:sz w:val="24"/>
          <w:szCs w:val="24"/>
        </w:rPr>
      </w:pPr>
      <w:r w:rsidRPr="003B2D62">
        <w:rPr>
          <w:rFonts w:ascii="Times New Roman" w:hAnsi="Times New Roman" w:cs="Times New Roman"/>
          <w:sz w:val="24"/>
          <w:szCs w:val="24"/>
        </w:rPr>
        <w:t>Мероприятия по развитию транспортной инфраструктуры по видам транспорта в период реализации Программы не предусматриваются.</w:t>
      </w:r>
    </w:p>
    <w:p w:rsidR="00120E07"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BB6B04">
        <w:rPr>
          <w:rFonts w:ascii="Times New Roman" w:hAnsi="Times New Roman" w:cs="Times New Roman"/>
          <w:b/>
          <w:bCs/>
          <w:sz w:val="24"/>
          <w:szCs w:val="24"/>
        </w:rPr>
        <w:t xml:space="preserve">5.2.Мероприятия по развитию транспорта общего пользования, созданию транспортно-пересадочных узлов. </w:t>
      </w:r>
    </w:p>
    <w:p w:rsidR="00120E07" w:rsidRDefault="00120E07" w:rsidP="003B2D62">
      <w:pPr>
        <w:pStyle w:val="NoSpacing"/>
        <w:jc w:val="both"/>
        <w:rPr>
          <w:rFonts w:ascii="Times New Roman" w:hAnsi="Times New Roman" w:cs="Times New Roman"/>
          <w:b/>
          <w:bCs/>
          <w:sz w:val="24"/>
          <w:szCs w:val="24"/>
        </w:rPr>
      </w:pPr>
    </w:p>
    <w:p w:rsidR="00120E07" w:rsidRDefault="00120E07" w:rsidP="003B2D62">
      <w:pPr>
        <w:pStyle w:val="NoSpacing"/>
        <w:ind w:firstLine="567"/>
        <w:jc w:val="both"/>
        <w:rPr>
          <w:rFonts w:ascii="Times New Roman" w:hAnsi="Times New Roman" w:cs="Times New Roman"/>
        </w:rPr>
      </w:pPr>
      <w:r w:rsidRPr="003B2D62">
        <w:rPr>
          <w:rFonts w:ascii="Times New Roman" w:hAnsi="Times New Roman" w:cs="Times New Roman"/>
        </w:rPr>
        <w:t>Сохраняется  существующая  система  обслуживания  населения  общественным пассажирским  транспортом.</w:t>
      </w:r>
    </w:p>
    <w:p w:rsidR="00120E07" w:rsidRPr="003B2D62" w:rsidRDefault="00120E07" w:rsidP="003B2D62">
      <w:pPr>
        <w:pStyle w:val="NoSpacing"/>
        <w:ind w:firstLine="567"/>
        <w:jc w:val="both"/>
        <w:rPr>
          <w:rFonts w:ascii="Times New Roman" w:hAnsi="Times New Roman" w:cs="Times New Roman"/>
        </w:rPr>
      </w:pPr>
      <w:r w:rsidRPr="003B2D62">
        <w:rPr>
          <w:rFonts w:ascii="Times New Roman" w:hAnsi="Times New Roman" w:cs="Times New Roman"/>
        </w:rPr>
        <w:t xml:space="preserve"> Количество транспорта общего пользования не планируется к изменению.</w:t>
      </w:r>
    </w:p>
    <w:p w:rsidR="00120E07" w:rsidRPr="003B2D62" w:rsidRDefault="00120E07" w:rsidP="003B2D62">
      <w:pPr>
        <w:pStyle w:val="NoSpacing"/>
        <w:ind w:firstLine="567"/>
        <w:jc w:val="both"/>
        <w:rPr>
          <w:rFonts w:ascii="Times New Roman" w:hAnsi="Times New Roman" w:cs="Times New Roman"/>
        </w:rPr>
      </w:pPr>
      <w:r w:rsidRPr="003B2D62">
        <w:rPr>
          <w:rFonts w:ascii="Times New Roman" w:hAnsi="Times New Roman" w:cs="Times New Roman"/>
        </w:rPr>
        <w:t xml:space="preserve"> </w:t>
      </w:r>
      <w:r>
        <w:rPr>
          <w:rFonts w:ascii="Times New Roman" w:hAnsi="Times New Roman" w:cs="Times New Roman"/>
        </w:rPr>
        <w:t>П</w:t>
      </w:r>
      <w:r w:rsidRPr="003B2D62">
        <w:rPr>
          <w:rFonts w:ascii="Times New Roman" w:hAnsi="Times New Roman" w:cs="Times New Roman"/>
        </w:rPr>
        <w:t>редлагается благоустройство автопавильонов</w:t>
      </w:r>
      <w:r>
        <w:rPr>
          <w:rFonts w:ascii="Times New Roman" w:hAnsi="Times New Roman" w:cs="Times New Roman"/>
        </w:rPr>
        <w:t>.</w:t>
      </w:r>
    </w:p>
    <w:p w:rsidR="00120E07" w:rsidRPr="003C595D" w:rsidRDefault="00120E07" w:rsidP="003C595D">
      <w:pPr>
        <w:pStyle w:val="NoSpacing"/>
        <w:jc w:val="both"/>
        <w:rPr>
          <w:rFonts w:ascii="Times New Roman" w:hAnsi="Times New Roman" w:cs="Times New Roman"/>
          <w:sz w:val="24"/>
          <w:szCs w:val="24"/>
        </w:rPr>
      </w:pPr>
    </w:p>
    <w:p w:rsidR="00120E07"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BB6B04">
        <w:rPr>
          <w:rFonts w:ascii="Times New Roman" w:hAnsi="Times New Roman" w:cs="Times New Roman"/>
          <w:b/>
          <w:bCs/>
          <w:sz w:val="24"/>
          <w:szCs w:val="24"/>
        </w:rPr>
        <w:t>5.3.</w:t>
      </w:r>
      <w:r>
        <w:rPr>
          <w:rFonts w:ascii="Times New Roman" w:hAnsi="Times New Roman" w:cs="Times New Roman"/>
          <w:b/>
          <w:bCs/>
          <w:sz w:val="24"/>
          <w:szCs w:val="24"/>
        </w:rPr>
        <w:t xml:space="preserve"> </w:t>
      </w:r>
      <w:r w:rsidRPr="00BB6B04">
        <w:rPr>
          <w:rFonts w:ascii="Times New Roman" w:hAnsi="Times New Roman" w:cs="Times New Roman"/>
          <w:b/>
          <w:bCs/>
          <w:sz w:val="24"/>
          <w:szCs w:val="24"/>
        </w:rPr>
        <w:t xml:space="preserve">Мероприятия по развитию инфраструктуры для легкового автомобильного транспорта, включая развитие единого парковочного пространства. </w:t>
      </w:r>
    </w:p>
    <w:p w:rsidR="00120E07" w:rsidRDefault="00120E07" w:rsidP="003C595D">
      <w:pPr>
        <w:pStyle w:val="NoSpacing"/>
        <w:jc w:val="both"/>
        <w:rPr>
          <w:rFonts w:ascii="Times New Roman" w:hAnsi="Times New Roman" w:cs="Times New Roman"/>
          <w:b/>
          <w:bCs/>
          <w:sz w:val="24"/>
          <w:szCs w:val="24"/>
        </w:rPr>
      </w:pPr>
    </w:p>
    <w:p w:rsidR="00120E07" w:rsidRPr="003B2D62" w:rsidRDefault="00120E07" w:rsidP="003B2D62">
      <w:pPr>
        <w:ind w:firstLine="709"/>
        <w:jc w:val="both"/>
        <w:rPr>
          <w:rFonts w:ascii="Times New Roman" w:hAnsi="Times New Roman" w:cs="Times New Roman"/>
          <w:sz w:val="24"/>
          <w:szCs w:val="24"/>
        </w:rPr>
      </w:pPr>
      <w:r w:rsidRPr="003B2D62">
        <w:rPr>
          <w:rFonts w:ascii="Times New Roman" w:hAnsi="Times New Roman" w:cs="Times New Roman"/>
          <w:sz w:val="24"/>
          <w:szCs w:val="24"/>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120E07" w:rsidRDefault="00120E07" w:rsidP="003C595D">
      <w:pPr>
        <w:pStyle w:val="NoSpacing"/>
        <w:jc w:val="both"/>
        <w:rPr>
          <w:rFonts w:ascii="Times New Roman" w:hAnsi="Times New Roman" w:cs="Times New Roman"/>
          <w:b/>
          <w:bCs/>
          <w:sz w:val="24"/>
          <w:szCs w:val="24"/>
        </w:rPr>
      </w:pPr>
      <w:r w:rsidRPr="00BB6B04">
        <w:rPr>
          <w:rFonts w:ascii="Times New Roman" w:hAnsi="Times New Roman" w:cs="Times New Roman"/>
          <w:b/>
          <w:bCs/>
          <w:sz w:val="24"/>
          <w:szCs w:val="24"/>
        </w:rPr>
        <w:t xml:space="preserve">      5.4.Мероприятия по развитию инфраструктуры пешеходного и  велосипедного передвижения. </w:t>
      </w:r>
    </w:p>
    <w:p w:rsidR="00120E07" w:rsidRPr="003B2D62" w:rsidRDefault="00120E07" w:rsidP="003B2D62">
      <w:pPr>
        <w:ind w:firstLine="567"/>
        <w:jc w:val="both"/>
        <w:rPr>
          <w:rFonts w:ascii="Times New Roman" w:hAnsi="Times New Roman" w:cs="Times New Roman"/>
          <w:sz w:val="24"/>
          <w:szCs w:val="24"/>
        </w:rPr>
      </w:pPr>
      <w:r w:rsidRPr="003B2D62">
        <w:rPr>
          <w:rFonts w:ascii="Times New Roman" w:hAnsi="Times New Roman" w:cs="Times New Roman"/>
          <w:sz w:val="24"/>
          <w:szCs w:val="24"/>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120E07" w:rsidRDefault="00120E07" w:rsidP="003C595D">
      <w:pPr>
        <w:pStyle w:val="NoSpacing"/>
        <w:jc w:val="both"/>
        <w:rPr>
          <w:rFonts w:ascii="Times New Roman" w:hAnsi="Times New Roman" w:cs="Times New Roman"/>
          <w:b/>
          <w:bCs/>
          <w:sz w:val="24"/>
          <w:szCs w:val="24"/>
        </w:rPr>
      </w:pPr>
      <w:r w:rsidRPr="00832EEB">
        <w:rPr>
          <w:rFonts w:ascii="Times New Roman" w:hAnsi="Times New Roman" w:cs="Times New Roman"/>
          <w:b/>
          <w:bCs/>
          <w:sz w:val="24"/>
          <w:szCs w:val="24"/>
        </w:rPr>
        <w:t xml:space="preserve">         5.5.Мероприятия по развитию инфраструктуры для грузового транспорта, транспортных средств коммунальных и дорожных служб. </w:t>
      </w:r>
    </w:p>
    <w:p w:rsidR="00120E07" w:rsidRPr="00832EEB" w:rsidRDefault="00120E07" w:rsidP="003C595D">
      <w:pPr>
        <w:pStyle w:val="NoSpacing"/>
        <w:jc w:val="both"/>
        <w:rPr>
          <w:rFonts w:ascii="Times New Roman" w:hAnsi="Times New Roman" w:cs="Times New Roman"/>
          <w:b/>
          <w:bCs/>
          <w:sz w:val="24"/>
          <w:szCs w:val="24"/>
        </w:rPr>
      </w:pPr>
    </w:p>
    <w:p w:rsidR="00120E07"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Мероприятия  по  развитию  инфраструктуры  для  грузового  транспорта, транспортных средств коммунальных и дорожных служб не планируются.</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Default="00120E07" w:rsidP="003C595D">
      <w:pPr>
        <w:pStyle w:val="NoSpacing"/>
        <w:jc w:val="both"/>
        <w:rPr>
          <w:rFonts w:ascii="Times New Roman" w:hAnsi="Times New Roman" w:cs="Times New Roman"/>
          <w:b/>
          <w:bCs/>
          <w:sz w:val="24"/>
          <w:szCs w:val="24"/>
        </w:rPr>
      </w:pPr>
      <w:r w:rsidRPr="00832EEB">
        <w:rPr>
          <w:rFonts w:ascii="Times New Roman" w:hAnsi="Times New Roman" w:cs="Times New Roman"/>
          <w:b/>
          <w:bCs/>
          <w:sz w:val="24"/>
          <w:szCs w:val="24"/>
        </w:rPr>
        <w:t xml:space="preserve">          5.6.Мероприятия  по  развитию  сети  автомобильных  дорог  местного значения </w:t>
      </w:r>
      <w:r>
        <w:rPr>
          <w:rFonts w:ascii="Times New Roman" w:hAnsi="Times New Roman" w:cs="Times New Roman"/>
          <w:b/>
          <w:bCs/>
          <w:sz w:val="24"/>
          <w:szCs w:val="24"/>
        </w:rPr>
        <w:t>Протасовского</w:t>
      </w:r>
      <w:r w:rsidRPr="00832EEB">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120E07" w:rsidRPr="00832EEB" w:rsidRDefault="00120E07" w:rsidP="003C595D">
      <w:pPr>
        <w:pStyle w:val="NoSpacing"/>
        <w:jc w:val="both"/>
        <w:rPr>
          <w:rFonts w:ascii="Times New Roman" w:hAnsi="Times New Roman" w:cs="Times New Roman"/>
          <w:b/>
          <w:bCs/>
          <w:sz w:val="24"/>
          <w:szCs w:val="24"/>
        </w:rPr>
      </w:pPr>
      <w:r w:rsidRPr="00832EEB">
        <w:rPr>
          <w:rFonts w:ascii="Times New Roman" w:hAnsi="Times New Roman" w:cs="Times New Roman"/>
          <w:b/>
          <w:bCs/>
          <w:sz w:val="24"/>
          <w:szCs w:val="24"/>
        </w:rPr>
        <w:t xml:space="preserve">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В целях развития сети дорог поселения планируются: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Мероприятия  по  содержанию  автомобильных  дорог  местного значения и искусственных сооружений на них.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Мероприятия  по  ремонту  автомобильных  дорог  местного значения и искусственных сооружений на них.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Реализация  мероприятий  позволит  сохранить  протяженность  участков автомобильных дорог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Мероприятия  по  капитальному  ремонту  автомобильных  дорог  местного значения и искусственных сооружений на них.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Мероприятия  по  строительству  и  реконструкции  автомобильных  дорог  местного значения и искусственных сооружений на них. </w:t>
      </w:r>
    </w:p>
    <w:p w:rsidR="00120E07" w:rsidRDefault="00120E07" w:rsidP="00832EEB">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w:t>
      </w:r>
    </w:p>
    <w:p w:rsidR="00120E07" w:rsidRPr="00FA0EDA" w:rsidRDefault="00120E07" w:rsidP="00FA0EDA">
      <w:pPr>
        <w:pStyle w:val="NoSpacing"/>
        <w:ind w:firstLine="567"/>
        <w:rPr>
          <w:rFonts w:ascii="Times New Roman" w:hAnsi="Times New Roman" w:cs="Times New Roman"/>
          <w:sz w:val="24"/>
          <w:szCs w:val="24"/>
        </w:rPr>
      </w:pPr>
      <w:r>
        <w:t xml:space="preserve"> </w:t>
      </w:r>
      <w:r w:rsidRPr="00FA0EDA">
        <w:rPr>
          <w:rFonts w:ascii="Times New Roman" w:hAnsi="Times New Roman" w:cs="Times New Roman"/>
          <w:sz w:val="24"/>
          <w:szCs w:val="24"/>
        </w:rPr>
        <w:t xml:space="preserve">Комплекс мероприятий по развитию сети дорог Протасовского сельского поселения и объемы финансирования приведены в приложении 2 к Программе.  </w:t>
      </w:r>
    </w:p>
    <w:p w:rsidR="00120E07" w:rsidRDefault="00120E07" w:rsidP="00FA0EDA">
      <w:pPr>
        <w:pStyle w:val="NoSpacing"/>
        <w:ind w:firstLine="567"/>
        <w:rPr>
          <w:rFonts w:ascii="Times New Roman" w:hAnsi="Times New Roman" w:cs="Times New Roman"/>
          <w:sz w:val="24"/>
          <w:szCs w:val="24"/>
        </w:rPr>
      </w:pPr>
      <w:r w:rsidRPr="00FA0EDA">
        <w:rPr>
          <w:rFonts w:ascii="Times New Roman" w:hAnsi="Times New Roman" w:cs="Times New Roman"/>
          <w:sz w:val="24"/>
          <w:szCs w:val="24"/>
        </w:rPr>
        <w:t>График выполнения мероприятий по проектированию,  строительству, реконструкции объектов транспортной инфраструктуры приведен в приложении 3 к Программе</w:t>
      </w:r>
      <w:r>
        <w:rPr>
          <w:rFonts w:ascii="Times New Roman" w:hAnsi="Times New Roman" w:cs="Times New Roman"/>
          <w:sz w:val="24"/>
          <w:szCs w:val="24"/>
        </w:rPr>
        <w:t>.</w:t>
      </w:r>
    </w:p>
    <w:p w:rsidR="00120E07" w:rsidRPr="003C595D" w:rsidRDefault="00120E07" w:rsidP="00FA0EDA">
      <w:pPr>
        <w:pStyle w:val="NoSpacing"/>
        <w:ind w:firstLine="567"/>
        <w:rPr>
          <w:rFonts w:ascii="Times New Roman" w:hAnsi="Times New Roman" w:cs="Times New Roman"/>
          <w:sz w:val="24"/>
          <w:szCs w:val="24"/>
        </w:rPr>
      </w:pPr>
    </w:p>
    <w:p w:rsidR="00120E07"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832EEB">
        <w:rPr>
          <w:rFonts w:ascii="Times New Roman" w:hAnsi="Times New Roman" w:cs="Times New Roman"/>
          <w:b/>
          <w:bCs/>
          <w:sz w:val="24"/>
          <w:szCs w:val="24"/>
        </w:rPr>
        <w:t xml:space="preserve">           VI.</w:t>
      </w:r>
      <w:r>
        <w:rPr>
          <w:rFonts w:ascii="Times New Roman" w:hAnsi="Times New Roman" w:cs="Times New Roman"/>
          <w:b/>
          <w:bCs/>
          <w:sz w:val="24"/>
          <w:szCs w:val="24"/>
        </w:rPr>
        <w:t xml:space="preserve"> </w:t>
      </w:r>
      <w:r w:rsidRPr="00832EEB">
        <w:rPr>
          <w:rFonts w:ascii="Times New Roman" w:hAnsi="Times New Roman" w:cs="Times New Roman"/>
          <w:b/>
          <w:bCs/>
          <w:sz w:val="24"/>
          <w:szCs w:val="24"/>
        </w:rPr>
        <w:t>О</w:t>
      </w:r>
      <w:r>
        <w:rPr>
          <w:rFonts w:ascii="Times New Roman" w:hAnsi="Times New Roman" w:cs="Times New Roman"/>
          <w:b/>
          <w:bCs/>
          <w:sz w:val="24"/>
          <w:szCs w:val="24"/>
        </w:rPr>
        <w:t>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20E07" w:rsidRPr="00832EEB" w:rsidRDefault="00120E07" w:rsidP="003C595D">
      <w:pPr>
        <w:pStyle w:val="NoSpacing"/>
        <w:jc w:val="both"/>
        <w:rPr>
          <w:rFonts w:ascii="Times New Roman" w:hAnsi="Times New Roman" w:cs="Times New Roman"/>
          <w:b/>
          <w:bCs/>
          <w:sz w:val="24"/>
          <w:szCs w:val="24"/>
        </w:rPr>
      </w:pP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sz w:val="24"/>
          <w:szCs w:val="24"/>
        </w:rPr>
        <w:t xml:space="preserve">            </w:t>
      </w:r>
      <w:r w:rsidRPr="00ED0CE7">
        <w:rPr>
          <w:rFonts w:ascii="Times New Roman" w:hAnsi="Times New Roman" w:cs="Times New Roman"/>
        </w:rPr>
        <w:t>Объемы и источники финансирования Программы определяются на стадии разработки проектов, которые вошли в ее состав и утверждены постановлением Администрации Протасовского сельского поселения. Реализация Муниципальной программы обеспечивается за счет бюджета Российской Федерации (в части согласованных проектов федерального значения), республиканского бюджета Республики Мордовия (в части согласованных проектов республиканского значения), бюджета муниципального района,  бюджета сельского поселения (местный бюджет) и привлекаемых внебюджетных источников.</w:t>
      </w: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rPr>
        <w:t>К внебюджетным источникам, привлекаемым для финансирования муниципальной программы, относятся взносы участников реализации муниципальной программы, включая собственные средства предприятий и организаций государственного и негосударственного сектора экономики; целевые отчисления от прибыли предприятий, заинтересованных в реализации муниципальной программы; кредиты банков, средства фондов и общественных организаций, заинтересованных в реализации муниципальной программы (или ее отдельных мероприятий), и другие поступления.</w:t>
      </w: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rPr>
        <w:t>Объем финансовых ресурсов, необходимых для реализации Программы, составит в период 2018-2031 гг.  – 14720,0 тыс.руб., в том числе по бюджетам:</w:t>
      </w: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rPr>
        <w:t>федеральный бюджет  - ;</w:t>
      </w: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rPr>
        <w:t xml:space="preserve"> республиканский бюджет Республики Мордовия -тыс.руб.</w:t>
      </w: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rPr>
        <w:t>бюджет муниципального района -тыс.руб.</w:t>
      </w: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rPr>
        <w:t xml:space="preserve"> местный бюджет – 14720,0 тыс. руб.;</w:t>
      </w: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rPr>
        <w:t>внебюджетные средства –  тыс. руб.;</w:t>
      </w: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rPr>
        <w:t>Распределение финансовых средств по годам реализации муниципальной программы:</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2018 год – 750,0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2019 год – -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2020 год – 975,0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2021 год – -  тыс.руб.</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2022 год – 3100,0 тыс.руб.</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2023 год – 500,0 тыс.руб.</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2024 год – -  тыс.руб.</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2025 год – 970 тыс.руб.</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2026 год – -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2027 год – 5500,0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2028 год – -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2029 год –  -  тыс.руб </w:t>
      </w:r>
    </w:p>
    <w:p w:rsidR="00120E07" w:rsidRPr="00ED0CE7" w:rsidRDefault="00120E07" w:rsidP="00ED0CE7">
      <w:pPr>
        <w:pStyle w:val="NoSpacing"/>
        <w:ind w:firstLine="567"/>
        <w:jc w:val="both"/>
        <w:rPr>
          <w:rFonts w:ascii="Times New Roman" w:hAnsi="Times New Roman" w:cs="Times New Roman"/>
          <w:color w:val="000000"/>
          <w:sz w:val="24"/>
          <w:szCs w:val="24"/>
        </w:rPr>
      </w:pPr>
      <w:r w:rsidRPr="00ED0CE7">
        <w:rPr>
          <w:rFonts w:ascii="Times New Roman" w:hAnsi="Times New Roman" w:cs="Times New Roman"/>
          <w:color w:val="000000"/>
          <w:sz w:val="24"/>
          <w:szCs w:val="24"/>
        </w:rPr>
        <w:t xml:space="preserve">2030 год – 2925,0 тыс.руб </w:t>
      </w: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rPr>
        <w:t>Предложения по финансированию муниципальной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подразделов бюджетов на очередной год и плановый период.</w:t>
      </w:r>
    </w:p>
    <w:p w:rsidR="00120E07" w:rsidRPr="00ED0CE7" w:rsidRDefault="00120E07" w:rsidP="00ED0CE7">
      <w:pPr>
        <w:pStyle w:val="NoSpacing"/>
        <w:ind w:firstLine="567"/>
        <w:jc w:val="both"/>
        <w:rPr>
          <w:rFonts w:ascii="Times New Roman" w:hAnsi="Times New Roman" w:cs="Times New Roman"/>
        </w:rPr>
      </w:pPr>
      <w:r w:rsidRPr="00ED0CE7">
        <w:rPr>
          <w:rFonts w:ascii="Times New Roman" w:hAnsi="Times New Roman" w:cs="Times New Roman"/>
        </w:rPr>
        <w:t>При сокращении объемов бюджетного финансирования работ по муниципальной программе заказчик разрабатывает дополнительные меры по привлечению внебюджетных и других источников для реализации мероприятий муниципальной программы в установленные сроки.</w:t>
      </w:r>
    </w:p>
    <w:p w:rsidR="00120E07" w:rsidRPr="00ED0CE7" w:rsidRDefault="00120E07" w:rsidP="00ED0CE7">
      <w:pPr>
        <w:pStyle w:val="NoSpacing"/>
        <w:ind w:firstLine="567"/>
        <w:jc w:val="both"/>
        <w:rPr>
          <w:rFonts w:ascii="Times New Roman" w:hAnsi="Times New Roman" w:cs="Times New Roman"/>
          <w:sz w:val="24"/>
          <w:szCs w:val="24"/>
        </w:rPr>
      </w:pPr>
      <w:r w:rsidRPr="00ED0CE7">
        <w:rPr>
          <w:rFonts w:ascii="Times New Roman" w:hAnsi="Times New Roman" w:cs="Times New Roman"/>
          <w:sz w:val="24"/>
          <w:szCs w:val="24"/>
        </w:rPr>
        <w:t xml:space="preserve">  </w:t>
      </w:r>
      <w:r>
        <w:rPr>
          <w:rFonts w:ascii="Times New Roman" w:hAnsi="Times New Roman" w:cs="Times New Roman"/>
          <w:sz w:val="24"/>
          <w:szCs w:val="24"/>
        </w:rPr>
        <w:t>О</w:t>
      </w:r>
      <w:r w:rsidRPr="00ED0CE7">
        <w:rPr>
          <w:rFonts w:ascii="Times New Roman" w:hAnsi="Times New Roman" w:cs="Times New Roman"/>
          <w:sz w:val="24"/>
          <w:szCs w:val="24"/>
        </w:rPr>
        <w:t xml:space="preserve">бъемы финансирования приведены в приложении 2 к Программе.   </w:t>
      </w:r>
    </w:p>
    <w:p w:rsidR="00120E07" w:rsidRPr="003C595D" w:rsidRDefault="00120E07" w:rsidP="003C595D">
      <w:pPr>
        <w:pStyle w:val="NoSpacing"/>
        <w:jc w:val="both"/>
        <w:rPr>
          <w:rFonts w:ascii="Times New Roman" w:hAnsi="Times New Roman" w:cs="Times New Roman"/>
          <w:sz w:val="24"/>
          <w:szCs w:val="24"/>
        </w:rPr>
      </w:pPr>
    </w:p>
    <w:p w:rsidR="00120E07" w:rsidRDefault="00120E07" w:rsidP="003C595D">
      <w:pPr>
        <w:pStyle w:val="NoSpacing"/>
        <w:jc w:val="both"/>
        <w:rPr>
          <w:rFonts w:ascii="Times New Roman" w:hAnsi="Times New Roman" w:cs="Times New Roman"/>
          <w:b/>
          <w:bCs/>
          <w:sz w:val="24"/>
          <w:szCs w:val="24"/>
        </w:rPr>
      </w:pPr>
      <w:r w:rsidRPr="003C595D">
        <w:rPr>
          <w:rFonts w:ascii="Times New Roman" w:hAnsi="Times New Roman" w:cs="Times New Roman"/>
          <w:sz w:val="24"/>
          <w:szCs w:val="24"/>
        </w:rPr>
        <w:t xml:space="preserve">             </w:t>
      </w:r>
      <w:r w:rsidRPr="00832EEB">
        <w:rPr>
          <w:rFonts w:ascii="Times New Roman" w:hAnsi="Times New Roman" w:cs="Times New Roman"/>
          <w:b/>
          <w:bCs/>
          <w:sz w:val="24"/>
          <w:szCs w:val="24"/>
        </w:rPr>
        <w:t>VII.  О</w:t>
      </w:r>
      <w:r>
        <w:rPr>
          <w:rFonts w:ascii="Times New Roman" w:hAnsi="Times New Roman" w:cs="Times New Roman"/>
          <w:b/>
          <w:bCs/>
          <w:sz w:val="24"/>
          <w:szCs w:val="24"/>
        </w:rPr>
        <w:t>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20E07" w:rsidRPr="00832EEB" w:rsidRDefault="00120E07" w:rsidP="003C595D">
      <w:pPr>
        <w:pStyle w:val="NoSpacing"/>
        <w:jc w:val="both"/>
        <w:rPr>
          <w:rFonts w:ascii="Times New Roman" w:hAnsi="Times New Roman" w:cs="Times New Roman"/>
          <w:b/>
          <w:bCs/>
          <w:sz w:val="24"/>
          <w:szCs w:val="24"/>
        </w:rPr>
      </w:pPr>
      <w:r w:rsidRPr="00832EEB">
        <w:rPr>
          <w:rFonts w:ascii="Times New Roman" w:hAnsi="Times New Roman" w:cs="Times New Roman"/>
          <w:b/>
          <w:bCs/>
          <w:sz w:val="24"/>
          <w:szCs w:val="24"/>
        </w:rPr>
        <w:t xml:space="preserve">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7.1. Оценка  эффективности  реализации муниципальной  программы  осуществляется</w:t>
      </w:r>
      <w:r>
        <w:rPr>
          <w:rFonts w:ascii="Times New Roman" w:hAnsi="Times New Roman" w:cs="Times New Roman"/>
          <w:sz w:val="24"/>
          <w:szCs w:val="24"/>
        </w:rPr>
        <w:t xml:space="preserve"> </w:t>
      </w:r>
      <w:r w:rsidRPr="003C595D">
        <w:rPr>
          <w:rFonts w:ascii="Times New Roman" w:hAnsi="Times New Roman" w:cs="Times New Roman"/>
          <w:sz w:val="24"/>
          <w:szCs w:val="24"/>
        </w:rPr>
        <w:t>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7.3.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3-й этап - расчет Pитог - итоговой оценки эффективности муниципальной программы.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7.4. Итоговая  оценка  эффективности муниципальной программы  (Pитог)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7.5.  Расчет  P1  -  оценки  эффективности  муниципальной  программы  по  критерию</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«полнота  и  эффективность  использования  средств  бюджета  на  реализацию муниципальной программы» осуществляется по следующей формуле: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P1 = (Vфакт + u) / Vпл * 100%,  (1)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где: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Vфакт  -  фактический  объем  бюджетных  средств,  направленных  на  реализацию</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муниципальной программы за отчетный год;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Vпл - плановый объем бюджетных средств на реализацию муниципальной программы</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в отчетном году;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u - сумма «положительной экономии».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К  «положительной  экономии»  относится:  экономия  средств бюджетов    в результате осуществления закупок товаров, работ, услуг для муниципальных нужд</w:t>
      </w:r>
      <w:r>
        <w:rPr>
          <w:rFonts w:ascii="Times New Roman" w:hAnsi="Times New Roman" w:cs="Times New Roman"/>
          <w:sz w:val="24"/>
          <w:szCs w:val="24"/>
        </w:rPr>
        <w:t>.</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7.6. Интерпретация  оценки  эффективности  муниципальной  программы  по  критерию</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«полнота  и  эффективность  использования  средств  бюджетов  на  реализацию муниципальной программы» осуществляется по следующим критериям: </w:t>
      </w:r>
    </w:p>
    <w:p w:rsidR="00120E07"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муниципальная программа выполнена в полном объеме, если  P1 = 100%; </w:t>
      </w:r>
    </w:p>
    <w:p w:rsidR="00120E07"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муниципальная программа в целом выполнена, если  80% &lt; P1 &lt; 100%; </w:t>
      </w:r>
    </w:p>
    <w:p w:rsidR="00120E07"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муниципальная программа не выполнена, если P1 &lt; 80%.</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7.7.  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Ki / N,    i = 1     (2),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где Ki  -  исполнение  i  планируемого  значения  показателя  муниципальной  программы  за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отчетный год в процентах;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N  -  число  планируемых  значений  показателей  муниципальной  программы.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Исполнение  по  каждому  показателю  муниципальной  программы  за  отчетный  год осуществляется по формуле: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Ki = Пi факт / Пi пл * 100%,     (3)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где: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Пi факт - фактическое значение i показателя за отчетный год;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Пi пл - плановое значение i показателя на отчетный год.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В случае если фактическое значение показателя превышает плановое более чем в 2</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раза,    то  расчет  исполнения  по  каждому  показателю  муниципальной  программы  за отчетный год осуществляется по формуле: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Ki = 100%.     (4)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показателю  осуществляется по формуле: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Ki = 0%.     (5 </w:t>
      </w:r>
      <w:r>
        <w:rPr>
          <w:rFonts w:ascii="Times New Roman" w:hAnsi="Times New Roman" w:cs="Times New Roman"/>
          <w:sz w:val="24"/>
          <w:szCs w:val="24"/>
        </w:rPr>
        <w:t>).</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7.8.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w:t>
      </w:r>
    </w:p>
    <w:p w:rsidR="00120E07"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муниципальная программа перевыполнена, если P2 &gt; 100%; </w:t>
      </w:r>
    </w:p>
    <w:p w:rsidR="00120E07"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муниципальная  программа  выполнена  в  полном  объеме,  если  90%  &lt;  P2  &lt;  100%; </w:t>
      </w:r>
    </w:p>
    <w:p w:rsidR="00120E07"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муниципальная программа в целом выполнена, если  75% &lt; P2 &lt; 95%</w:t>
      </w:r>
      <w:r>
        <w:rPr>
          <w:rFonts w:ascii="Times New Roman" w:hAnsi="Times New Roman" w:cs="Times New Roman"/>
          <w:sz w:val="24"/>
          <w:szCs w:val="24"/>
        </w:rPr>
        <w:t>;</w:t>
      </w:r>
      <w:r w:rsidRPr="003C595D">
        <w:rPr>
          <w:rFonts w:ascii="Times New Roman" w:hAnsi="Times New Roman" w:cs="Times New Roman"/>
          <w:sz w:val="24"/>
          <w:szCs w:val="24"/>
        </w:rPr>
        <w:t xml:space="preserve"> </w:t>
      </w:r>
    </w:p>
    <w:p w:rsidR="00120E07" w:rsidRPr="003C595D"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муниципальная программа не выполнена, если P2 &lt; 75%.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7.9.  Итоговая  оценка  эффективности  муниципальной  программы  осуществляется  по</w:t>
      </w: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формуле: </w:t>
      </w:r>
    </w:p>
    <w:p w:rsidR="00120E07" w:rsidRPr="003C595D"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Pитог = (P1 + P2) / 2,     (6)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где: </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 Pитог - итоговая оценка эффективности муниципальной программы за отчетный год.</w:t>
      </w:r>
    </w:p>
    <w:p w:rsidR="00120E07" w:rsidRDefault="00120E07" w:rsidP="00CC7702">
      <w:pPr>
        <w:pStyle w:val="NoSpacing"/>
        <w:ind w:firstLine="567"/>
        <w:jc w:val="both"/>
        <w:rPr>
          <w:rFonts w:ascii="Times New Roman" w:hAnsi="Times New Roman" w:cs="Times New Roman"/>
          <w:sz w:val="24"/>
          <w:szCs w:val="24"/>
        </w:rPr>
      </w:pPr>
      <w:r w:rsidRPr="003C595D">
        <w:rPr>
          <w:rFonts w:ascii="Times New Roman" w:hAnsi="Times New Roman" w:cs="Times New Roman"/>
          <w:sz w:val="24"/>
          <w:szCs w:val="24"/>
        </w:rPr>
        <w:t xml:space="preserve">7.10.  Интерпретация  итоговой  оценки  эффективности  муниципальной  программы осуществляется по следующим критериям: </w:t>
      </w:r>
    </w:p>
    <w:p w:rsidR="00120E07"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P итог &gt; 100% высокоэффективная; </w:t>
      </w:r>
    </w:p>
    <w:p w:rsidR="00120E07" w:rsidRPr="003C595D"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90% &lt; P итог &lt; 100% эффективная; </w:t>
      </w:r>
    </w:p>
    <w:p w:rsidR="00120E07" w:rsidRPr="003C595D"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75% &lt; P итог &lt; 90% умеренно эффективная;  </w:t>
      </w:r>
    </w:p>
    <w:p w:rsidR="00120E07" w:rsidRDefault="00120E07" w:rsidP="00CC7702">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C595D">
        <w:rPr>
          <w:rFonts w:ascii="Times New Roman" w:hAnsi="Times New Roman" w:cs="Times New Roman"/>
          <w:sz w:val="24"/>
          <w:szCs w:val="24"/>
        </w:rPr>
        <w:t xml:space="preserve">P итог &lt; 75%  неэффективная.   </w:t>
      </w:r>
    </w:p>
    <w:p w:rsidR="00120E07" w:rsidRPr="003C595D"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p>
    <w:p w:rsidR="00120E07" w:rsidRDefault="00120E07" w:rsidP="003C595D">
      <w:pPr>
        <w:pStyle w:val="NoSpacing"/>
        <w:jc w:val="both"/>
        <w:rPr>
          <w:rFonts w:ascii="Times New Roman" w:hAnsi="Times New Roman" w:cs="Times New Roman"/>
          <w:b/>
          <w:bCs/>
          <w:sz w:val="24"/>
          <w:szCs w:val="24"/>
        </w:rPr>
      </w:pPr>
      <w:r w:rsidRPr="00FC7ECE">
        <w:rPr>
          <w:rFonts w:ascii="Times New Roman" w:hAnsi="Times New Roman" w:cs="Times New Roman"/>
          <w:b/>
          <w:bCs/>
          <w:sz w:val="24"/>
          <w:szCs w:val="24"/>
        </w:rPr>
        <w:t xml:space="preserve">        VIII</w:t>
      </w:r>
      <w:r>
        <w:rPr>
          <w:rFonts w:ascii="Times New Roman" w:hAnsi="Times New Roman" w:cs="Times New Roman"/>
          <w:b/>
          <w:bCs/>
          <w:sz w:val="24"/>
          <w:szCs w:val="24"/>
        </w:rPr>
        <w:t>.</w:t>
      </w:r>
      <w:r w:rsidRPr="00FC7ECE">
        <w:rPr>
          <w:rFonts w:ascii="Times New Roman" w:hAnsi="Times New Roman" w:cs="Times New Roman"/>
          <w:b/>
          <w:bCs/>
          <w:sz w:val="24"/>
          <w:szCs w:val="24"/>
        </w:rPr>
        <w:t xml:space="preserve">  П</w:t>
      </w:r>
      <w:r>
        <w:rPr>
          <w:rFonts w:ascii="Times New Roman" w:hAnsi="Times New Roman" w:cs="Times New Roman"/>
          <w:b/>
          <w:bCs/>
          <w:sz w:val="24"/>
          <w:szCs w:val="24"/>
        </w:rPr>
        <w:t>РЕДЛОХЕНИЯ ПО ИНСТИТУЦИОННЫМ ПРЕОБРАЗОВАНИЯМ, СОВЕРШЕНСТВОВАНИЮ ПРАВОВОГО И ИНФОРМАЦИОННОГО ОБЕСПЕЧЕНИЯ ДЕЯТЕЛЬНОСТИ В СФЕРЕ ПРОЕТИРОВАНИЯ, СТРОИТЕЛЬСТВА РЕКОНСТРУКЦИИ ОБЪЕКТОВ ТРАНСПОРТНОЙ ИНФРАСТРУКТУРЫ</w:t>
      </w:r>
      <w:r w:rsidRPr="00FC7ECE">
        <w:rPr>
          <w:rFonts w:ascii="Times New Roman" w:hAnsi="Times New Roman" w:cs="Times New Roman"/>
          <w:b/>
          <w:bCs/>
          <w:sz w:val="24"/>
          <w:szCs w:val="24"/>
        </w:rPr>
        <w:t xml:space="preserve">. </w:t>
      </w:r>
    </w:p>
    <w:p w:rsidR="00120E07" w:rsidRPr="00FC7ECE" w:rsidRDefault="00120E07" w:rsidP="003C595D">
      <w:pPr>
        <w:pStyle w:val="NoSpacing"/>
        <w:jc w:val="both"/>
        <w:rPr>
          <w:rFonts w:ascii="Times New Roman" w:hAnsi="Times New Roman" w:cs="Times New Roman"/>
          <w:b/>
          <w:bCs/>
          <w:sz w:val="24"/>
          <w:szCs w:val="24"/>
        </w:rPr>
      </w:pPr>
    </w:p>
    <w:p w:rsidR="00120E07" w:rsidRPr="00A37AB3" w:rsidRDefault="00120E07" w:rsidP="003C595D">
      <w:pPr>
        <w:pStyle w:val="NoSpacing"/>
        <w:jc w:val="both"/>
        <w:rPr>
          <w:rFonts w:ascii="Times New Roman" w:hAnsi="Times New Roman" w:cs="Times New Roman"/>
          <w:sz w:val="24"/>
          <w:szCs w:val="24"/>
        </w:rPr>
      </w:pPr>
      <w:r w:rsidRPr="003C595D">
        <w:rPr>
          <w:rFonts w:ascii="Times New Roman" w:hAnsi="Times New Roman" w:cs="Times New Roman"/>
          <w:sz w:val="24"/>
          <w:szCs w:val="24"/>
        </w:rPr>
        <w:t xml:space="preserve"> </w:t>
      </w:r>
      <w:r w:rsidRPr="00751A19">
        <w:rPr>
          <w:rFonts w:ascii="Times New Roman" w:hAnsi="Times New Roman" w:cs="Times New Roman"/>
          <w:sz w:val="24"/>
          <w:szCs w:val="24"/>
        </w:rPr>
        <w:t xml:space="preserve">  </w:t>
      </w:r>
      <w:r w:rsidRPr="00A37AB3">
        <w:rPr>
          <w:rFonts w:ascii="Times New Roman" w:hAnsi="Times New Roman" w:cs="Times New Roman"/>
          <w:color w:val="FF0000"/>
          <w:sz w:val="24"/>
          <w:szCs w:val="24"/>
        </w:rPr>
        <w:t xml:space="preserve">     </w:t>
      </w:r>
      <w:r w:rsidRPr="00A37AB3">
        <w:rPr>
          <w:rFonts w:ascii="Times New Roman" w:hAnsi="Times New Roman" w:cs="Times New Roman"/>
          <w:sz w:val="24"/>
          <w:szCs w:val="24"/>
        </w:rPr>
        <w:t xml:space="preserve">Программа  комплексного  развития  транспортной  инфраструктуры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w:t>
      </w:r>
    </w:p>
    <w:p w:rsidR="00120E07" w:rsidRPr="00A37AB3"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w:t>
      </w:r>
    </w:p>
    <w:p w:rsidR="00120E07" w:rsidRPr="00A37AB3"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120E07" w:rsidRPr="00A37AB3"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  применение  экономических  мер,  стимулирующих  инвестиции  в  объекты транспортной инфраструктуры; </w:t>
      </w:r>
    </w:p>
    <w:p w:rsidR="00120E07"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120E07" w:rsidRPr="00A37AB3"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  координация  усилий  федеральных  органов  исполнительной  власти,  органов исполнительной  власти  субъекта,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120E07"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120E07"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  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120E07"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Для  создания  эффективной  конкурентоспособной  транспортной  системы необходимы 3 основные составляющие: </w:t>
      </w:r>
    </w:p>
    <w:p w:rsidR="00120E07"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   конкурентоспособные высококачественные транспортные услуги; </w:t>
      </w:r>
    </w:p>
    <w:p w:rsidR="00120E07"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высокопроизвод</w:t>
      </w:r>
      <w:r>
        <w:rPr>
          <w:rFonts w:ascii="Times New Roman" w:hAnsi="Times New Roman" w:cs="Times New Roman"/>
          <w:sz w:val="24"/>
          <w:szCs w:val="24"/>
        </w:rPr>
        <w:t>ительные безопасные транспортные инфраструктуры</w:t>
      </w:r>
      <w:r w:rsidRPr="00A37AB3">
        <w:rPr>
          <w:rFonts w:ascii="Times New Roman" w:hAnsi="Times New Roman" w:cs="Times New Roman"/>
          <w:sz w:val="24"/>
          <w:szCs w:val="24"/>
        </w:rPr>
        <w:t xml:space="preserve"> и транспортные</w:t>
      </w:r>
      <w:r>
        <w:rPr>
          <w:rFonts w:ascii="Times New Roman" w:hAnsi="Times New Roman" w:cs="Times New Roman"/>
          <w:sz w:val="24"/>
          <w:szCs w:val="24"/>
        </w:rPr>
        <w:t xml:space="preserve"> </w:t>
      </w:r>
      <w:r w:rsidRPr="00A37AB3">
        <w:rPr>
          <w:rFonts w:ascii="Times New Roman" w:hAnsi="Times New Roman" w:cs="Times New Roman"/>
          <w:sz w:val="24"/>
          <w:szCs w:val="24"/>
        </w:rPr>
        <w:t xml:space="preserve">средства,  которые  необходимы  в  той  мере,  в  которой  они  обеспечат конкурентоспособные высококачественные транспортные услуги; </w:t>
      </w:r>
    </w:p>
    <w:p w:rsidR="00120E07"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  создание  условий  для  превышения  уровня  предложения  транспортных  услуг  над спросом. </w:t>
      </w:r>
    </w:p>
    <w:p w:rsidR="00120E07"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 xml:space="preserve">Развитие  транспорта  на  территории </w:t>
      </w:r>
      <w:r>
        <w:rPr>
          <w:rFonts w:ascii="Times New Roman" w:hAnsi="Times New Roman" w:cs="Times New Roman"/>
          <w:sz w:val="24"/>
          <w:szCs w:val="24"/>
        </w:rPr>
        <w:t xml:space="preserve">Протасовского сельского поселения </w:t>
      </w:r>
      <w:r w:rsidRPr="00A37AB3">
        <w:rPr>
          <w:rFonts w:ascii="Times New Roman" w:hAnsi="Times New Roman" w:cs="Times New Roman"/>
          <w:sz w:val="24"/>
          <w:szCs w:val="24"/>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Pr>
          <w:rFonts w:ascii="Times New Roman" w:hAnsi="Times New Roman" w:cs="Times New Roman"/>
          <w:sz w:val="24"/>
          <w:szCs w:val="24"/>
        </w:rPr>
        <w:t>Протасовского</w:t>
      </w:r>
      <w:r w:rsidRPr="00A37AB3">
        <w:rPr>
          <w:rFonts w:ascii="Times New Roman" w:hAnsi="Times New Roman" w:cs="Times New Roman"/>
          <w:sz w:val="24"/>
          <w:szCs w:val="24"/>
        </w:rPr>
        <w:t xml:space="preserve">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w:t>
      </w:r>
    </w:p>
    <w:p w:rsidR="00120E07" w:rsidRDefault="00120E07" w:rsidP="003C595D">
      <w:pPr>
        <w:pStyle w:val="NoSpacing"/>
        <w:jc w:val="both"/>
        <w:rPr>
          <w:rFonts w:ascii="Times New Roman" w:hAnsi="Times New Roman" w:cs="Times New Roman"/>
          <w:sz w:val="24"/>
          <w:szCs w:val="24"/>
        </w:rPr>
      </w:pPr>
      <w:r w:rsidRPr="00A37AB3">
        <w:rPr>
          <w:rFonts w:ascii="Times New Roman" w:hAnsi="Times New Roman" w:cs="Times New Roman"/>
          <w:sz w:val="24"/>
          <w:szCs w:val="24"/>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w:t>
      </w:r>
      <w:r>
        <w:rPr>
          <w:rFonts w:ascii="Times New Roman" w:hAnsi="Times New Roman" w:cs="Times New Roman"/>
          <w:sz w:val="24"/>
          <w:szCs w:val="24"/>
        </w:rPr>
        <w:t xml:space="preserve"> </w:t>
      </w:r>
      <w:r w:rsidRPr="00A37AB3">
        <w:rPr>
          <w:rFonts w:ascii="Times New Roman" w:hAnsi="Times New Roman" w:cs="Times New Roman"/>
          <w:sz w:val="24"/>
          <w:szCs w:val="24"/>
        </w:rPr>
        <w:t xml:space="preserve">самоуправления,  подготовка  инициативных  предложений  по  развитию  транспортной инфраструктуры. </w:t>
      </w:r>
    </w:p>
    <w:p w:rsidR="00120E07" w:rsidRDefault="00120E07" w:rsidP="003C595D">
      <w:pPr>
        <w:pStyle w:val="NoSpacing"/>
        <w:jc w:val="both"/>
        <w:rPr>
          <w:rFonts w:ascii="Times New Roman" w:hAnsi="Times New Roman" w:cs="Times New Roman"/>
          <w:sz w:val="24"/>
          <w:szCs w:val="24"/>
        </w:rPr>
        <w:sectPr w:rsidR="00120E07" w:rsidSect="0007597D">
          <w:footerReference w:type="default" r:id="rId7"/>
          <w:pgSz w:w="11907" w:h="16840"/>
          <w:pgMar w:top="709" w:right="851" w:bottom="1134" w:left="1304" w:header="720" w:footer="720" w:gutter="0"/>
          <w:cols w:space="720"/>
          <w:docGrid w:linePitch="299"/>
        </w:sectPr>
      </w:pPr>
      <w:r w:rsidRPr="00A37AB3">
        <w:rPr>
          <w:rFonts w:ascii="Times New Roman" w:hAnsi="Times New Roman" w:cs="Times New Roman"/>
          <w:sz w:val="24"/>
          <w:szCs w:val="24"/>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w:t>
      </w:r>
      <w:r>
        <w:rPr>
          <w:rFonts w:ascii="Times New Roman" w:hAnsi="Times New Roman" w:cs="Times New Roman"/>
          <w:sz w:val="24"/>
          <w:szCs w:val="24"/>
        </w:rPr>
        <w:t xml:space="preserve"> </w:t>
      </w:r>
      <w:r w:rsidRPr="00A37AB3">
        <w:rPr>
          <w:rFonts w:ascii="Times New Roman" w:hAnsi="Times New Roman" w:cs="Times New Roman"/>
          <w:sz w:val="24"/>
          <w:szCs w:val="24"/>
        </w:rPr>
        <w:t xml:space="preserve">транспортной инфраструктуры </w:t>
      </w:r>
      <w:r>
        <w:rPr>
          <w:rFonts w:ascii="Times New Roman" w:hAnsi="Times New Roman" w:cs="Times New Roman"/>
          <w:sz w:val="24"/>
          <w:szCs w:val="24"/>
        </w:rPr>
        <w:t>Протасовского сельского поселения</w:t>
      </w:r>
      <w:r w:rsidRPr="00A37AB3">
        <w:rPr>
          <w:rFonts w:ascii="Times New Roman" w:hAnsi="Times New Roman" w:cs="Times New Roman"/>
          <w:sz w:val="24"/>
          <w:szCs w:val="24"/>
        </w:rPr>
        <w:t>, повышения уровня безопасности  движения,  доступности  и  качества  оказываемых  услуг  транспортного комплекса для населения.</w:t>
      </w:r>
    </w:p>
    <w:p w:rsidR="00120E07" w:rsidRPr="00972636" w:rsidRDefault="00120E07" w:rsidP="00972636">
      <w:pPr>
        <w:ind w:left="8789" w:right="-1843"/>
        <w:jc w:val="center"/>
        <w:rPr>
          <w:rFonts w:ascii="Times New Roman" w:hAnsi="Times New Roman" w:cs="Times New Roman"/>
        </w:rPr>
      </w:pPr>
      <w:r w:rsidRPr="00972636">
        <w:rPr>
          <w:rFonts w:ascii="Times New Roman" w:hAnsi="Times New Roman" w:cs="Times New Roman"/>
        </w:rPr>
        <w:t>П</w:t>
      </w:r>
      <w:r>
        <w:rPr>
          <w:rFonts w:ascii="Times New Roman" w:hAnsi="Times New Roman" w:cs="Times New Roman"/>
        </w:rPr>
        <w:t>РИЛОЖЕНИЕ</w:t>
      </w:r>
      <w:r w:rsidRPr="00972636">
        <w:rPr>
          <w:rFonts w:ascii="Times New Roman" w:hAnsi="Times New Roman" w:cs="Times New Roman"/>
        </w:rPr>
        <w:t xml:space="preserve"> 1</w:t>
      </w:r>
    </w:p>
    <w:p w:rsidR="00120E07" w:rsidRDefault="00120E07" w:rsidP="00972636">
      <w:pPr>
        <w:pStyle w:val="NoSpacing"/>
        <w:ind w:left="8789"/>
        <w:jc w:val="both"/>
        <w:rPr>
          <w:rFonts w:ascii="Times New Roman" w:hAnsi="Times New Roman" w:cs="Times New Roman"/>
        </w:rPr>
      </w:pPr>
      <w:r w:rsidRPr="00972636">
        <w:rPr>
          <w:rFonts w:ascii="Times New Roman" w:hAnsi="Times New Roman" w:cs="Times New Roman"/>
        </w:rPr>
        <w:t>К Программе «Комплексное развитие транспортной инфраструктуры Протасовского сельского поселения Большеигнатовского муниципального района Республики Мордовия на 2018 – 2030 годы»</w:t>
      </w:r>
    </w:p>
    <w:p w:rsidR="00120E07" w:rsidRPr="00972636" w:rsidRDefault="00120E07" w:rsidP="00972636">
      <w:pPr>
        <w:pStyle w:val="NoSpacing"/>
        <w:ind w:left="8789"/>
        <w:jc w:val="both"/>
        <w:rPr>
          <w:rFonts w:ascii="Times New Roman" w:hAnsi="Times New Roman" w:cs="Times New Roman"/>
        </w:rPr>
      </w:pPr>
    </w:p>
    <w:p w:rsidR="00120E07" w:rsidRDefault="00120E07" w:rsidP="00972636">
      <w:pPr>
        <w:pStyle w:val="NoSpacing"/>
        <w:ind w:left="-993" w:firstLine="720"/>
        <w:jc w:val="center"/>
        <w:rPr>
          <w:rFonts w:ascii="Times New Roman" w:hAnsi="Times New Roman" w:cs="Times New Roman"/>
          <w:b/>
          <w:bCs/>
          <w:sz w:val="28"/>
          <w:szCs w:val="28"/>
        </w:rPr>
      </w:pPr>
      <w:r>
        <w:rPr>
          <w:sz w:val="24"/>
          <w:szCs w:val="24"/>
        </w:rPr>
        <w:tab/>
      </w:r>
      <w:r w:rsidRPr="00F41966">
        <w:rPr>
          <w:rFonts w:ascii="Times New Roman" w:hAnsi="Times New Roman" w:cs="Times New Roman"/>
          <w:b/>
          <w:bCs/>
          <w:sz w:val="28"/>
          <w:szCs w:val="28"/>
        </w:rPr>
        <w:t xml:space="preserve">Целевые показатели и индикаторы </w:t>
      </w:r>
    </w:p>
    <w:p w:rsidR="00120E07" w:rsidRPr="00746E2C" w:rsidRDefault="00120E07" w:rsidP="00746E2C">
      <w:pPr>
        <w:pStyle w:val="NoSpacing"/>
        <w:jc w:val="center"/>
        <w:rPr>
          <w:rFonts w:ascii="Times New Roman" w:hAnsi="Times New Roman" w:cs="Times New Roman"/>
          <w:sz w:val="28"/>
          <w:szCs w:val="28"/>
        </w:rPr>
      </w:pPr>
      <w:r w:rsidRPr="00746E2C">
        <w:rPr>
          <w:rFonts w:ascii="Times New Roman" w:hAnsi="Times New Roman" w:cs="Times New Roman"/>
          <w:sz w:val="28"/>
          <w:szCs w:val="28"/>
        </w:rPr>
        <w:t>Программы «Комплексное развитие транспортной инфраструктуры Протасовского сельского поселения Большеигнатовского муниципального района Республики Мордовия на 2018 – 2030 годы»</w:t>
      </w:r>
    </w:p>
    <w:tbl>
      <w:tblPr>
        <w:tblW w:w="15027" w:type="dxa"/>
        <w:tblInd w:w="-106" w:type="dxa"/>
        <w:tblLayout w:type="fixed"/>
        <w:tblLook w:val="0000"/>
      </w:tblPr>
      <w:tblGrid>
        <w:gridCol w:w="568"/>
        <w:gridCol w:w="3827"/>
        <w:gridCol w:w="709"/>
        <w:gridCol w:w="709"/>
        <w:gridCol w:w="708"/>
        <w:gridCol w:w="709"/>
        <w:gridCol w:w="709"/>
        <w:gridCol w:w="709"/>
        <w:gridCol w:w="708"/>
        <w:gridCol w:w="709"/>
        <w:gridCol w:w="709"/>
        <w:gridCol w:w="709"/>
        <w:gridCol w:w="708"/>
        <w:gridCol w:w="709"/>
        <w:gridCol w:w="709"/>
        <w:gridCol w:w="709"/>
        <w:gridCol w:w="709"/>
      </w:tblGrid>
      <w:tr w:rsidR="00120E07">
        <w:trPr>
          <w:trHeight w:val="398"/>
        </w:trPr>
        <w:tc>
          <w:tcPr>
            <w:tcW w:w="568" w:type="dxa"/>
            <w:vMerge w:val="restart"/>
            <w:tcBorders>
              <w:top w:val="single" w:sz="2" w:space="0" w:color="000000"/>
              <w:left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N</w:t>
            </w:r>
          </w:p>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п/п</w:t>
            </w:r>
          </w:p>
        </w:tc>
        <w:tc>
          <w:tcPr>
            <w:tcW w:w="3827" w:type="dxa"/>
            <w:vMerge w:val="restart"/>
            <w:tcBorders>
              <w:top w:val="single" w:sz="2" w:space="0" w:color="000000"/>
              <w:left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Показатель (индикатор) (наименование)</w:t>
            </w:r>
          </w:p>
        </w:tc>
        <w:tc>
          <w:tcPr>
            <w:tcW w:w="709" w:type="dxa"/>
            <w:vMerge w:val="restart"/>
            <w:tcBorders>
              <w:top w:val="single" w:sz="2" w:space="0" w:color="000000"/>
              <w:left w:val="single" w:sz="2" w:space="0" w:color="000000"/>
            </w:tcBorders>
          </w:tcPr>
          <w:p w:rsidR="00120E07" w:rsidRPr="00746E2C" w:rsidRDefault="00120E07" w:rsidP="008D3133">
            <w:pPr>
              <w:autoSpaceDE w:val="0"/>
              <w:jc w:val="center"/>
              <w:rPr>
                <w:rFonts w:ascii="Times New Roman" w:hAnsi="Times New Roman" w:cs="Times New Roman"/>
                <w:sz w:val="24"/>
                <w:szCs w:val="24"/>
              </w:rPr>
            </w:pPr>
            <w:r w:rsidRPr="00746E2C">
              <w:rPr>
                <w:rFonts w:ascii="Times New Roman" w:hAnsi="Times New Roman" w:cs="Times New Roman"/>
                <w:sz w:val="24"/>
                <w:szCs w:val="24"/>
              </w:rPr>
              <w:t>Ед</w:t>
            </w:r>
            <w:r>
              <w:rPr>
                <w:rFonts w:ascii="Times New Roman" w:hAnsi="Times New Roman" w:cs="Times New Roman"/>
                <w:sz w:val="24"/>
                <w:szCs w:val="24"/>
              </w:rPr>
              <w:t>.</w:t>
            </w:r>
            <w:r w:rsidRPr="00746E2C">
              <w:rPr>
                <w:rFonts w:ascii="Times New Roman" w:hAnsi="Times New Roman" w:cs="Times New Roman"/>
                <w:sz w:val="24"/>
                <w:szCs w:val="24"/>
              </w:rPr>
              <w:t xml:space="preserve"> из</w:t>
            </w:r>
            <w:r>
              <w:rPr>
                <w:rFonts w:ascii="Times New Roman" w:hAnsi="Times New Roman" w:cs="Times New Roman"/>
                <w:sz w:val="24"/>
                <w:szCs w:val="24"/>
              </w:rPr>
              <w:t>.</w:t>
            </w:r>
          </w:p>
        </w:tc>
        <w:tc>
          <w:tcPr>
            <w:tcW w:w="9923" w:type="dxa"/>
            <w:gridSpan w:val="14"/>
            <w:tcBorders>
              <w:top w:val="single" w:sz="2" w:space="0" w:color="000000"/>
              <w:left w:val="single" w:sz="2" w:space="0" w:color="000000"/>
              <w:right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Значения показателей</w:t>
            </w:r>
          </w:p>
        </w:tc>
      </w:tr>
      <w:tr w:rsidR="00120E07">
        <w:trPr>
          <w:trHeight w:val="459"/>
        </w:trPr>
        <w:tc>
          <w:tcPr>
            <w:tcW w:w="568" w:type="dxa"/>
            <w:vMerge/>
            <w:tcBorders>
              <w:left w:val="single" w:sz="2" w:space="0" w:color="000000"/>
              <w:bottom w:val="single" w:sz="2" w:space="0" w:color="000000"/>
            </w:tcBorders>
          </w:tcPr>
          <w:p w:rsidR="00120E07" w:rsidRPr="00746E2C" w:rsidRDefault="00120E07" w:rsidP="00887303">
            <w:pPr>
              <w:autoSpaceDE w:val="0"/>
              <w:snapToGrid w:val="0"/>
              <w:jc w:val="both"/>
              <w:rPr>
                <w:rFonts w:ascii="Times New Roman" w:hAnsi="Times New Roman" w:cs="Times New Roman"/>
                <w:sz w:val="24"/>
                <w:szCs w:val="24"/>
              </w:rPr>
            </w:pPr>
          </w:p>
        </w:tc>
        <w:tc>
          <w:tcPr>
            <w:tcW w:w="3827" w:type="dxa"/>
            <w:vMerge/>
            <w:tcBorders>
              <w:left w:val="single" w:sz="2" w:space="0" w:color="000000"/>
              <w:bottom w:val="single" w:sz="2" w:space="0" w:color="000000"/>
            </w:tcBorders>
          </w:tcPr>
          <w:p w:rsidR="00120E07" w:rsidRPr="00746E2C" w:rsidRDefault="00120E07" w:rsidP="00887303">
            <w:pPr>
              <w:autoSpaceDE w:val="0"/>
              <w:snapToGrid w:val="0"/>
              <w:jc w:val="both"/>
              <w:rPr>
                <w:rFonts w:ascii="Times New Roman" w:hAnsi="Times New Roman" w:cs="Times New Roman"/>
                <w:sz w:val="24"/>
                <w:szCs w:val="24"/>
              </w:rPr>
            </w:pPr>
          </w:p>
        </w:tc>
        <w:tc>
          <w:tcPr>
            <w:tcW w:w="709" w:type="dxa"/>
            <w:vMerge/>
            <w:tcBorders>
              <w:left w:val="single" w:sz="2" w:space="0" w:color="000000"/>
              <w:bottom w:val="single" w:sz="2" w:space="0" w:color="000000"/>
            </w:tcBorders>
          </w:tcPr>
          <w:p w:rsidR="00120E07" w:rsidRPr="00746E2C" w:rsidRDefault="00120E07" w:rsidP="00887303">
            <w:pPr>
              <w:autoSpaceDE w:val="0"/>
              <w:snapToGrid w:val="0"/>
              <w:jc w:val="both"/>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sidRPr="00746E2C">
              <w:rPr>
                <w:rFonts w:ascii="Times New Roman" w:hAnsi="Times New Roman" w:cs="Times New Roman"/>
                <w:sz w:val="24"/>
                <w:szCs w:val="24"/>
              </w:rPr>
              <w:t>201</w:t>
            </w:r>
            <w:r>
              <w:rPr>
                <w:rFonts w:ascii="Times New Roman" w:hAnsi="Times New Roman" w:cs="Times New Roman"/>
                <w:sz w:val="24"/>
                <w:szCs w:val="24"/>
              </w:rPr>
              <w:t>7</w:t>
            </w:r>
          </w:p>
        </w:tc>
        <w:tc>
          <w:tcPr>
            <w:tcW w:w="708"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sidRPr="00746E2C">
              <w:rPr>
                <w:rFonts w:ascii="Times New Roman" w:hAnsi="Times New Roman" w:cs="Times New Roman"/>
                <w:sz w:val="24"/>
                <w:szCs w:val="24"/>
              </w:rPr>
              <w:t>201</w:t>
            </w:r>
            <w:r>
              <w:rPr>
                <w:rFonts w:ascii="Times New Roman" w:hAnsi="Times New Roman" w:cs="Times New Roman"/>
                <w:sz w:val="24"/>
                <w:szCs w:val="24"/>
              </w:rPr>
              <w:t>8</w:t>
            </w:r>
          </w:p>
        </w:tc>
        <w:tc>
          <w:tcPr>
            <w:tcW w:w="709"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sidRPr="00746E2C">
              <w:rPr>
                <w:rFonts w:ascii="Times New Roman" w:hAnsi="Times New Roman" w:cs="Times New Roman"/>
                <w:sz w:val="24"/>
                <w:szCs w:val="24"/>
              </w:rPr>
              <w:t>201</w:t>
            </w:r>
            <w:r>
              <w:rPr>
                <w:rFonts w:ascii="Times New Roman" w:hAnsi="Times New Roman" w:cs="Times New Roman"/>
                <w:sz w:val="24"/>
                <w:szCs w:val="24"/>
              </w:rPr>
              <w:t>9</w:t>
            </w:r>
          </w:p>
        </w:tc>
        <w:tc>
          <w:tcPr>
            <w:tcW w:w="709"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sidRPr="00746E2C">
              <w:rPr>
                <w:rFonts w:ascii="Times New Roman" w:hAnsi="Times New Roman" w:cs="Times New Roman"/>
                <w:sz w:val="24"/>
                <w:szCs w:val="24"/>
              </w:rPr>
              <w:t>20</w:t>
            </w:r>
            <w:r>
              <w:rPr>
                <w:rFonts w:ascii="Times New Roman" w:hAnsi="Times New Roman" w:cs="Times New Roman"/>
                <w:sz w:val="24"/>
                <w:szCs w:val="24"/>
              </w:rPr>
              <w:t>20</w:t>
            </w:r>
          </w:p>
        </w:tc>
        <w:tc>
          <w:tcPr>
            <w:tcW w:w="709"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sidRPr="00746E2C">
              <w:rPr>
                <w:rFonts w:ascii="Times New Roman" w:hAnsi="Times New Roman" w:cs="Times New Roman"/>
                <w:sz w:val="24"/>
                <w:szCs w:val="24"/>
              </w:rPr>
              <w:t>20</w:t>
            </w:r>
            <w:r>
              <w:rPr>
                <w:rFonts w:ascii="Times New Roman" w:hAnsi="Times New Roman" w:cs="Times New Roman"/>
                <w:sz w:val="24"/>
                <w:szCs w:val="24"/>
              </w:rPr>
              <w:t>21</w:t>
            </w:r>
          </w:p>
        </w:tc>
        <w:tc>
          <w:tcPr>
            <w:tcW w:w="708"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sidRPr="00746E2C">
              <w:rPr>
                <w:rFonts w:ascii="Times New Roman" w:hAnsi="Times New Roman" w:cs="Times New Roman"/>
                <w:sz w:val="24"/>
                <w:szCs w:val="24"/>
              </w:rPr>
              <w:t>202</w:t>
            </w:r>
            <w:r>
              <w:rPr>
                <w:rFonts w:ascii="Times New Roman" w:hAnsi="Times New Roman" w:cs="Times New Roman"/>
                <w:sz w:val="24"/>
                <w:szCs w:val="24"/>
              </w:rPr>
              <w:t>2</w:t>
            </w:r>
          </w:p>
        </w:tc>
        <w:tc>
          <w:tcPr>
            <w:tcW w:w="709"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sidRPr="00746E2C">
              <w:rPr>
                <w:rFonts w:ascii="Times New Roman" w:hAnsi="Times New Roman" w:cs="Times New Roman"/>
                <w:sz w:val="24"/>
                <w:szCs w:val="24"/>
              </w:rPr>
              <w:t>202</w:t>
            </w:r>
            <w:r>
              <w:rPr>
                <w:rFonts w:ascii="Times New Roman" w:hAnsi="Times New Roman" w:cs="Times New Roman"/>
                <w:sz w:val="24"/>
                <w:szCs w:val="24"/>
              </w:rPr>
              <w:t>3</w:t>
            </w:r>
          </w:p>
        </w:tc>
        <w:tc>
          <w:tcPr>
            <w:tcW w:w="709"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sidRPr="00746E2C">
              <w:rPr>
                <w:rFonts w:ascii="Times New Roman" w:hAnsi="Times New Roman" w:cs="Times New Roman"/>
                <w:sz w:val="24"/>
                <w:szCs w:val="24"/>
              </w:rPr>
              <w:t>202</w:t>
            </w:r>
            <w:r>
              <w:rPr>
                <w:rFonts w:ascii="Times New Roman" w:hAnsi="Times New Roman" w:cs="Times New Roman"/>
                <w:sz w:val="24"/>
                <w:szCs w:val="24"/>
              </w:rPr>
              <w:t>4</w:t>
            </w:r>
          </w:p>
        </w:tc>
        <w:tc>
          <w:tcPr>
            <w:tcW w:w="709"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Pr>
                <w:rFonts w:ascii="Times New Roman" w:hAnsi="Times New Roman" w:cs="Times New Roman"/>
                <w:sz w:val="24"/>
                <w:szCs w:val="24"/>
              </w:rPr>
              <w:t>2025</w:t>
            </w:r>
          </w:p>
        </w:tc>
        <w:tc>
          <w:tcPr>
            <w:tcW w:w="708"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Pr>
                <w:rFonts w:ascii="Times New Roman" w:hAnsi="Times New Roman" w:cs="Times New Roman"/>
                <w:sz w:val="24"/>
                <w:szCs w:val="24"/>
              </w:rPr>
              <w:t>2026</w:t>
            </w:r>
          </w:p>
        </w:tc>
        <w:tc>
          <w:tcPr>
            <w:tcW w:w="709"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Pr>
                <w:rFonts w:ascii="Times New Roman" w:hAnsi="Times New Roman" w:cs="Times New Roman"/>
                <w:sz w:val="24"/>
                <w:szCs w:val="24"/>
              </w:rPr>
              <w:t>2027</w:t>
            </w:r>
          </w:p>
        </w:tc>
        <w:tc>
          <w:tcPr>
            <w:tcW w:w="709"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Pr>
                <w:rFonts w:ascii="Times New Roman" w:hAnsi="Times New Roman" w:cs="Times New Roman"/>
                <w:sz w:val="24"/>
                <w:szCs w:val="24"/>
              </w:rPr>
              <w:t>2028</w:t>
            </w:r>
          </w:p>
        </w:tc>
        <w:tc>
          <w:tcPr>
            <w:tcW w:w="709" w:type="dxa"/>
            <w:tcBorders>
              <w:top w:val="single" w:sz="2" w:space="0" w:color="000000"/>
              <w:left w:val="single" w:sz="2" w:space="0" w:color="000000"/>
              <w:bottom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Pr>
                <w:rFonts w:ascii="Times New Roman" w:hAnsi="Times New Roman" w:cs="Times New Roman"/>
                <w:sz w:val="24"/>
                <w:szCs w:val="24"/>
              </w:rPr>
              <w:t>2029</w:t>
            </w:r>
          </w:p>
        </w:tc>
        <w:tc>
          <w:tcPr>
            <w:tcW w:w="709" w:type="dxa"/>
            <w:tcBorders>
              <w:top w:val="single" w:sz="2" w:space="0" w:color="000000"/>
              <w:left w:val="single" w:sz="2" w:space="0" w:color="000000"/>
              <w:bottom w:val="single" w:sz="2" w:space="0" w:color="000000"/>
              <w:right w:val="single" w:sz="2" w:space="0" w:color="000000"/>
            </w:tcBorders>
          </w:tcPr>
          <w:p w:rsidR="00120E07" w:rsidRPr="00746E2C" w:rsidRDefault="00120E07" w:rsidP="0089444E">
            <w:pPr>
              <w:autoSpaceDE w:val="0"/>
              <w:jc w:val="center"/>
              <w:rPr>
                <w:rFonts w:ascii="Times New Roman" w:hAnsi="Times New Roman" w:cs="Times New Roman"/>
                <w:sz w:val="24"/>
                <w:szCs w:val="24"/>
              </w:rPr>
            </w:pPr>
            <w:r>
              <w:rPr>
                <w:rFonts w:ascii="Times New Roman" w:hAnsi="Times New Roman" w:cs="Times New Roman"/>
                <w:sz w:val="24"/>
                <w:szCs w:val="24"/>
              </w:rPr>
              <w:t>2030</w:t>
            </w:r>
          </w:p>
        </w:tc>
      </w:tr>
      <w:tr w:rsidR="00120E07">
        <w:tc>
          <w:tcPr>
            <w:tcW w:w="568"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1</w:t>
            </w:r>
          </w:p>
        </w:tc>
        <w:tc>
          <w:tcPr>
            <w:tcW w:w="3827"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2</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3</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4</w:t>
            </w:r>
          </w:p>
        </w:tc>
        <w:tc>
          <w:tcPr>
            <w:tcW w:w="708"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5</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6</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8</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9</w:t>
            </w:r>
          </w:p>
        </w:tc>
        <w:tc>
          <w:tcPr>
            <w:tcW w:w="708"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10</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sidRPr="00746E2C">
              <w:rPr>
                <w:rFonts w:ascii="Times New Roman" w:hAnsi="Times New Roman" w:cs="Times New Roman"/>
                <w:sz w:val="24"/>
                <w:szCs w:val="24"/>
              </w:rPr>
              <w:t>11</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Pr>
                <w:rFonts w:ascii="Times New Roman" w:hAnsi="Times New Roman" w:cs="Times New Roman"/>
                <w:sz w:val="24"/>
                <w:szCs w:val="24"/>
              </w:rPr>
              <w:t>15</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tcBorders>
              <w:top w:val="single" w:sz="2" w:space="0" w:color="000000"/>
              <w:left w:val="single" w:sz="2" w:space="0" w:color="000000"/>
              <w:bottom w:val="single" w:sz="2" w:space="0" w:color="000000"/>
              <w:right w:val="single" w:sz="2" w:space="0" w:color="000000"/>
            </w:tcBorders>
          </w:tcPr>
          <w:p w:rsidR="00120E07" w:rsidRPr="00746E2C" w:rsidRDefault="00120E07" w:rsidP="007130C6">
            <w:pPr>
              <w:autoSpaceDE w:val="0"/>
              <w:jc w:val="center"/>
              <w:rPr>
                <w:rFonts w:ascii="Times New Roman" w:hAnsi="Times New Roman" w:cs="Times New Roman"/>
                <w:sz w:val="24"/>
                <w:szCs w:val="24"/>
              </w:rPr>
            </w:pPr>
            <w:r w:rsidRPr="00746E2C">
              <w:rPr>
                <w:rFonts w:ascii="Times New Roman" w:hAnsi="Times New Roman" w:cs="Times New Roman"/>
                <w:sz w:val="24"/>
                <w:szCs w:val="24"/>
              </w:rPr>
              <w:t>1</w:t>
            </w:r>
            <w:r>
              <w:rPr>
                <w:rFonts w:ascii="Times New Roman" w:hAnsi="Times New Roman" w:cs="Times New Roman"/>
                <w:sz w:val="24"/>
                <w:szCs w:val="24"/>
              </w:rPr>
              <w:t>8</w:t>
            </w:r>
          </w:p>
        </w:tc>
      </w:tr>
      <w:tr w:rsidR="00120E07">
        <w:trPr>
          <w:trHeight w:val="631"/>
        </w:trPr>
        <w:tc>
          <w:tcPr>
            <w:tcW w:w="568"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2" w:space="0" w:color="000000"/>
              <w:left w:val="single" w:sz="2" w:space="0" w:color="000000"/>
              <w:bottom w:val="single" w:sz="2" w:space="0" w:color="000000"/>
            </w:tcBorders>
          </w:tcPr>
          <w:p w:rsidR="00120E07" w:rsidRPr="00ED0CE7" w:rsidRDefault="00120E07" w:rsidP="00887303">
            <w:pPr>
              <w:rPr>
                <w:rFonts w:ascii="Times New Roman" w:hAnsi="Times New Roman" w:cs="Times New Roman"/>
              </w:rPr>
            </w:pPr>
            <w:r w:rsidRPr="00ED0CE7">
              <w:rPr>
                <w:rFonts w:ascii="Times New Roman" w:hAnsi="Times New Roman" w:cs="Times New Roman"/>
              </w:rPr>
              <w:t>Увеличение протяженности дорог с твердым покрытием</w:t>
            </w:r>
          </w:p>
        </w:tc>
        <w:tc>
          <w:tcPr>
            <w:tcW w:w="709" w:type="dxa"/>
            <w:tcBorders>
              <w:top w:val="single" w:sz="2" w:space="0" w:color="000000"/>
              <w:left w:val="single" w:sz="2" w:space="0" w:color="000000"/>
              <w:bottom w:val="single" w:sz="2" w:space="0" w:color="000000"/>
            </w:tcBorders>
          </w:tcPr>
          <w:p w:rsidR="00120E07" w:rsidRPr="00746E2C" w:rsidRDefault="00120E07" w:rsidP="00887303">
            <w:pPr>
              <w:rPr>
                <w:rFonts w:ascii="Times New Roman" w:hAnsi="Times New Roman" w:cs="Times New Roman"/>
                <w:sz w:val="24"/>
                <w:szCs w:val="24"/>
              </w:rPr>
            </w:pPr>
            <w:r w:rsidRPr="00746E2C">
              <w:rPr>
                <w:rFonts w:ascii="Times New Roman" w:hAnsi="Times New Roman" w:cs="Times New Roman"/>
                <w:sz w:val="24"/>
                <w:szCs w:val="24"/>
              </w:rPr>
              <w:t>км</w:t>
            </w:r>
          </w:p>
        </w:tc>
        <w:tc>
          <w:tcPr>
            <w:tcW w:w="709" w:type="dxa"/>
            <w:tcBorders>
              <w:top w:val="single" w:sz="2" w:space="0" w:color="000000"/>
              <w:left w:val="single" w:sz="2" w:space="0" w:color="000000"/>
              <w:bottom w:val="single" w:sz="2" w:space="0" w:color="000000"/>
            </w:tcBorders>
          </w:tcPr>
          <w:p w:rsidR="00120E07" w:rsidRPr="00746E2C" w:rsidRDefault="00120E07" w:rsidP="007130C6">
            <w:pPr>
              <w:rPr>
                <w:rFonts w:ascii="Times New Roman" w:hAnsi="Times New Roman" w:cs="Times New Roman"/>
                <w:sz w:val="24"/>
                <w:szCs w:val="24"/>
              </w:rPr>
            </w:pPr>
            <w:r>
              <w:rPr>
                <w:rFonts w:ascii="Times New Roman" w:hAnsi="Times New Roman" w:cs="Times New Roman"/>
                <w:sz w:val="24"/>
                <w:szCs w:val="24"/>
              </w:rPr>
              <w:t>3,8</w:t>
            </w:r>
          </w:p>
        </w:tc>
        <w:tc>
          <w:tcPr>
            <w:tcW w:w="708" w:type="dxa"/>
            <w:tcBorders>
              <w:top w:val="single" w:sz="2" w:space="0" w:color="000000"/>
              <w:left w:val="single" w:sz="2" w:space="0" w:color="000000"/>
              <w:bottom w:val="single" w:sz="2" w:space="0" w:color="000000"/>
            </w:tcBorders>
          </w:tcPr>
          <w:p w:rsidR="00120E07" w:rsidRPr="00746E2C" w:rsidRDefault="00120E07" w:rsidP="007130C6">
            <w:pPr>
              <w:rPr>
                <w:rFonts w:ascii="Times New Roman" w:hAnsi="Times New Roman" w:cs="Times New Roman"/>
                <w:sz w:val="24"/>
                <w:szCs w:val="24"/>
              </w:rPr>
            </w:pPr>
            <w:r>
              <w:rPr>
                <w:rFonts w:ascii="Times New Roman" w:hAnsi="Times New Roman" w:cs="Times New Roman"/>
                <w:sz w:val="24"/>
                <w:szCs w:val="24"/>
              </w:rPr>
              <w:t>3,8</w:t>
            </w:r>
          </w:p>
        </w:tc>
        <w:tc>
          <w:tcPr>
            <w:tcW w:w="709" w:type="dxa"/>
            <w:tcBorders>
              <w:top w:val="single" w:sz="2" w:space="0" w:color="000000"/>
              <w:left w:val="single" w:sz="2" w:space="0" w:color="000000"/>
              <w:bottom w:val="single" w:sz="2" w:space="0" w:color="000000"/>
            </w:tcBorders>
          </w:tcPr>
          <w:p w:rsidR="00120E07" w:rsidRPr="00746E2C" w:rsidRDefault="00120E07" w:rsidP="007130C6">
            <w:pPr>
              <w:rPr>
                <w:rFonts w:ascii="Times New Roman" w:hAnsi="Times New Roman" w:cs="Times New Roman"/>
                <w:sz w:val="24"/>
                <w:szCs w:val="24"/>
              </w:rPr>
            </w:pPr>
            <w:r>
              <w:rPr>
                <w:rFonts w:ascii="Times New Roman" w:hAnsi="Times New Roman" w:cs="Times New Roman"/>
                <w:sz w:val="24"/>
                <w:szCs w:val="24"/>
              </w:rPr>
              <w:t>3,8</w:t>
            </w:r>
          </w:p>
        </w:tc>
        <w:tc>
          <w:tcPr>
            <w:tcW w:w="709" w:type="dxa"/>
            <w:tcBorders>
              <w:top w:val="single" w:sz="2" w:space="0" w:color="000000"/>
              <w:left w:val="single" w:sz="2" w:space="0" w:color="000000"/>
              <w:bottom w:val="single" w:sz="2" w:space="0" w:color="000000"/>
            </w:tcBorders>
          </w:tcPr>
          <w:p w:rsidR="00120E07" w:rsidRPr="00746E2C" w:rsidRDefault="00120E07" w:rsidP="007130C6">
            <w:pPr>
              <w:rPr>
                <w:rFonts w:ascii="Times New Roman" w:hAnsi="Times New Roman" w:cs="Times New Roman"/>
                <w:sz w:val="24"/>
                <w:szCs w:val="24"/>
              </w:rPr>
            </w:pPr>
            <w:r>
              <w:rPr>
                <w:rFonts w:ascii="Times New Roman" w:hAnsi="Times New Roman" w:cs="Times New Roman"/>
                <w:sz w:val="24"/>
                <w:szCs w:val="24"/>
              </w:rPr>
              <w:t>4,1</w:t>
            </w:r>
          </w:p>
        </w:tc>
        <w:tc>
          <w:tcPr>
            <w:tcW w:w="709" w:type="dxa"/>
            <w:tcBorders>
              <w:top w:val="single" w:sz="2" w:space="0" w:color="000000"/>
              <w:left w:val="single" w:sz="4" w:space="0" w:color="000000"/>
              <w:bottom w:val="single" w:sz="2" w:space="0" w:color="000000"/>
            </w:tcBorders>
          </w:tcPr>
          <w:p w:rsidR="00120E07" w:rsidRPr="00746E2C" w:rsidRDefault="00120E07" w:rsidP="007130C6">
            <w:pPr>
              <w:snapToGrid w:val="0"/>
              <w:rPr>
                <w:rFonts w:ascii="Times New Roman" w:hAnsi="Times New Roman" w:cs="Times New Roman"/>
                <w:sz w:val="24"/>
                <w:szCs w:val="24"/>
              </w:rPr>
            </w:pPr>
            <w:r>
              <w:rPr>
                <w:rFonts w:ascii="Times New Roman" w:hAnsi="Times New Roman" w:cs="Times New Roman"/>
                <w:sz w:val="24"/>
                <w:szCs w:val="24"/>
              </w:rPr>
              <w:t>4,1</w:t>
            </w:r>
          </w:p>
        </w:tc>
        <w:tc>
          <w:tcPr>
            <w:tcW w:w="708" w:type="dxa"/>
            <w:tcBorders>
              <w:top w:val="single" w:sz="2" w:space="0" w:color="000000"/>
              <w:left w:val="single" w:sz="4" w:space="0" w:color="000000"/>
              <w:bottom w:val="single" w:sz="2" w:space="0" w:color="000000"/>
            </w:tcBorders>
          </w:tcPr>
          <w:p w:rsidR="00120E07" w:rsidRPr="00746E2C" w:rsidRDefault="00120E07" w:rsidP="007130C6">
            <w:pPr>
              <w:snapToGrid w:val="0"/>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2" w:space="0" w:color="000000"/>
              <w:left w:val="single" w:sz="4" w:space="0" w:color="000000"/>
              <w:bottom w:val="single" w:sz="2" w:space="0" w:color="000000"/>
            </w:tcBorders>
          </w:tcPr>
          <w:p w:rsidR="00120E07" w:rsidRPr="00746E2C" w:rsidRDefault="00120E07" w:rsidP="007130C6">
            <w:pPr>
              <w:snapToGrid w:val="0"/>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2" w:space="0" w:color="000000"/>
              <w:left w:val="single" w:sz="4" w:space="0" w:color="000000"/>
              <w:bottom w:val="single" w:sz="2" w:space="0" w:color="000000"/>
              <w:right w:val="single" w:sz="4" w:space="0" w:color="000000"/>
            </w:tcBorders>
          </w:tcPr>
          <w:p w:rsidR="00120E07" w:rsidRPr="00746E2C" w:rsidRDefault="00120E07" w:rsidP="00887303">
            <w:pPr>
              <w:snapToGrid w:val="0"/>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2" w:space="0" w:color="000000"/>
              <w:left w:val="single" w:sz="4" w:space="0" w:color="000000"/>
              <w:bottom w:val="single" w:sz="2" w:space="0" w:color="000000"/>
              <w:right w:val="single" w:sz="4" w:space="0" w:color="000000"/>
            </w:tcBorders>
          </w:tcPr>
          <w:p w:rsidR="00120E07" w:rsidRPr="00746E2C" w:rsidRDefault="00120E07" w:rsidP="00887303">
            <w:pPr>
              <w:snapToGrid w:val="0"/>
              <w:rPr>
                <w:rFonts w:ascii="Times New Roman" w:hAnsi="Times New Roman" w:cs="Times New Roman"/>
                <w:sz w:val="24"/>
                <w:szCs w:val="24"/>
              </w:rPr>
            </w:pPr>
            <w:r>
              <w:rPr>
                <w:rFonts w:ascii="Times New Roman" w:hAnsi="Times New Roman" w:cs="Times New Roman"/>
                <w:sz w:val="24"/>
                <w:szCs w:val="24"/>
              </w:rPr>
              <w:t>7,0</w:t>
            </w:r>
          </w:p>
        </w:tc>
        <w:tc>
          <w:tcPr>
            <w:tcW w:w="708" w:type="dxa"/>
            <w:tcBorders>
              <w:top w:val="single" w:sz="2" w:space="0" w:color="000000"/>
              <w:left w:val="single" w:sz="4" w:space="0" w:color="000000"/>
              <w:bottom w:val="single" w:sz="2" w:space="0" w:color="000000"/>
              <w:right w:val="single" w:sz="4" w:space="0" w:color="000000"/>
            </w:tcBorders>
          </w:tcPr>
          <w:p w:rsidR="00120E07" w:rsidRDefault="00120E07">
            <w:r w:rsidRPr="00C32E4C">
              <w:rPr>
                <w:rFonts w:ascii="Times New Roman" w:hAnsi="Times New Roman" w:cs="Times New Roman"/>
                <w:sz w:val="24"/>
                <w:szCs w:val="24"/>
              </w:rPr>
              <w:t>7,0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C32E4C">
              <w:rPr>
                <w:rFonts w:ascii="Times New Roman" w:hAnsi="Times New Roman" w:cs="Times New Roman"/>
                <w:sz w:val="24"/>
                <w:szCs w:val="24"/>
              </w:rPr>
              <w:t>7,0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C32E4C">
              <w:rPr>
                <w:rFonts w:ascii="Times New Roman" w:hAnsi="Times New Roman" w:cs="Times New Roman"/>
                <w:sz w:val="24"/>
                <w:szCs w:val="24"/>
              </w:rPr>
              <w:t>7,0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C32E4C">
              <w:rPr>
                <w:rFonts w:ascii="Times New Roman" w:hAnsi="Times New Roman" w:cs="Times New Roman"/>
                <w:sz w:val="24"/>
                <w:szCs w:val="24"/>
              </w:rPr>
              <w:t>7,0</w:t>
            </w:r>
          </w:p>
        </w:tc>
        <w:tc>
          <w:tcPr>
            <w:tcW w:w="709" w:type="dxa"/>
            <w:tcBorders>
              <w:top w:val="single" w:sz="2" w:space="0" w:color="000000"/>
              <w:left w:val="single" w:sz="4" w:space="0" w:color="000000"/>
              <w:bottom w:val="single" w:sz="2" w:space="0" w:color="000000"/>
              <w:right w:val="single" w:sz="2" w:space="0" w:color="000000"/>
            </w:tcBorders>
          </w:tcPr>
          <w:p w:rsidR="00120E07" w:rsidRPr="00746E2C" w:rsidRDefault="00120E07" w:rsidP="007130C6">
            <w:pPr>
              <w:snapToGrid w:val="0"/>
              <w:rPr>
                <w:rFonts w:ascii="Times New Roman" w:hAnsi="Times New Roman" w:cs="Times New Roman"/>
                <w:sz w:val="24"/>
                <w:szCs w:val="24"/>
              </w:rPr>
            </w:pPr>
            <w:r w:rsidRPr="00746E2C">
              <w:rPr>
                <w:rFonts w:ascii="Times New Roman" w:hAnsi="Times New Roman" w:cs="Times New Roman"/>
                <w:sz w:val="24"/>
                <w:szCs w:val="24"/>
              </w:rPr>
              <w:t>7,</w:t>
            </w:r>
            <w:r>
              <w:rPr>
                <w:rFonts w:ascii="Times New Roman" w:hAnsi="Times New Roman" w:cs="Times New Roman"/>
                <w:sz w:val="24"/>
                <w:szCs w:val="24"/>
              </w:rPr>
              <w:t>0</w:t>
            </w:r>
          </w:p>
        </w:tc>
      </w:tr>
      <w:tr w:rsidR="00120E07">
        <w:trPr>
          <w:trHeight w:val="1189"/>
        </w:trPr>
        <w:tc>
          <w:tcPr>
            <w:tcW w:w="568" w:type="dxa"/>
            <w:tcBorders>
              <w:top w:val="single" w:sz="2" w:space="0" w:color="000000"/>
              <w:left w:val="single" w:sz="2" w:space="0" w:color="000000"/>
              <w:bottom w:val="single" w:sz="2" w:space="0" w:color="000000"/>
            </w:tcBorders>
          </w:tcPr>
          <w:p w:rsidR="00120E07" w:rsidRPr="00746E2C" w:rsidRDefault="00120E07" w:rsidP="00887303">
            <w:pPr>
              <w:autoSpaceDE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2" w:space="0" w:color="000000"/>
              <w:left w:val="single" w:sz="2" w:space="0" w:color="000000"/>
              <w:bottom w:val="single" w:sz="2" w:space="0" w:color="000000"/>
            </w:tcBorders>
          </w:tcPr>
          <w:p w:rsidR="00120E07" w:rsidRPr="00ED0CE7" w:rsidRDefault="00120E07" w:rsidP="00887303">
            <w:pPr>
              <w:rPr>
                <w:rFonts w:ascii="Times New Roman" w:hAnsi="Times New Roman" w:cs="Times New Roman"/>
              </w:rPr>
            </w:pPr>
            <w:r w:rsidRPr="00ED0CE7">
              <w:rPr>
                <w:rFonts w:ascii="Times New Roman" w:hAnsi="Times New Roman" w:cs="Times New Roman"/>
              </w:rPr>
              <w:t>Доля протяженности дорог, не отвечающих требованиям, об общей протяженности автомобильных дорог</w:t>
            </w:r>
          </w:p>
        </w:tc>
        <w:tc>
          <w:tcPr>
            <w:tcW w:w="709" w:type="dxa"/>
            <w:tcBorders>
              <w:top w:val="single" w:sz="2" w:space="0" w:color="000000"/>
              <w:left w:val="single" w:sz="2" w:space="0" w:color="000000"/>
              <w:bottom w:val="single" w:sz="2" w:space="0" w:color="000000"/>
            </w:tcBorders>
          </w:tcPr>
          <w:p w:rsidR="00120E07" w:rsidRPr="00746E2C" w:rsidRDefault="00120E07" w:rsidP="00887303">
            <w:pPr>
              <w:rPr>
                <w:rFonts w:ascii="Times New Roman" w:hAnsi="Times New Roman" w:cs="Times New Roman"/>
                <w:sz w:val="24"/>
                <w:szCs w:val="24"/>
              </w:rPr>
            </w:pPr>
            <w:r w:rsidRPr="00746E2C">
              <w:rPr>
                <w:rFonts w:ascii="Times New Roman" w:hAnsi="Times New Roman" w:cs="Times New Roman"/>
                <w:sz w:val="24"/>
                <w:szCs w:val="24"/>
              </w:rPr>
              <w:t>%</w:t>
            </w:r>
          </w:p>
        </w:tc>
        <w:tc>
          <w:tcPr>
            <w:tcW w:w="709" w:type="dxa"/>
            <w:tcBorders>
              <w:top w:val="single" w:sz="2" w:space="0" w:color="000000"/>
              <w:left w:val="single" w:sz="2" w:space="0" w:color="000000"/>
              <w:bottom w:val="single" w:sz="2" w:space="0" w:color="000000"/>
            </w:tcBorders>
          </w:tcPr>
          <w:p w:rsidR="00120E07" w:rsidRPr="00746E2C" w:rsidRDefault="00120E07" w:rsidP="00887303">
            <w:pPr>
              <w:rPr>
                <w:rFonts w:ascii="Times New Roman" w:hAnsi="Times New Roman" w:cs="Times New Roman"/>
                <w:sz w:val="24"/>
                <w:szCs w:val="24"/>
              </w:rPr>
            </w:pPr>
            <w:r>
              <w:rPr>
                <w:rFonts w:ascii="Times New Roman" w:hAnsi="Times New Roman" w:cs="Times New Roman"/>
                <w:sz w:val="24"/>
                <w:szCs w:val="24"/>
              </w:rPr>
              <w:t>82,8</w:t>
            </w:r>
          </w:p>
        </w:tc>
        <w:tc>
          <w:tcPr>
            <w:tcW w:w="708" w:type="dxa"/>
            <w:tcBorders>
              <w:top w:val="single" w:sz="2" w:space="0" w:color="000000"/>
              <w:left w:val="single" w:sz="2" w:space="0" w:color="000000"/>
              <w:bottom w:val="single" w:sz="2" w:space="0" w:color="000000"/>
            </w:tcBorders>
          </w:tcPr>
          <w:p w:rsidR="00120E07" w:rsidRPr="00746E2C" w:rsidRDefault="00120E07" w:rsidP="00887303">
            <w:pPr>
              <w:rPr>
                <w:rFonts w:ascii="Times New Roman" w:hAnsi="Times New Roman" w:cs="Times New Roman"/>
                <w:sz w:val="24"/>
                <w:szCs w:val="24"/>
              </w:rPr>
            </w:pPr>
            <w:r>
              <w:rPr>
                <w:rFonts w:ascii="Times New Roman" w:hAnsi="Times New Roman" w:cs="Times New Roman"/>
                <w:sz w:val="24"/>
                <w:szCs w:val="24"/>
              </w:rPr>
              <w:t>81,3</w:t>
            </w:r>
          </w:p>
        </w:tc>
        <w:tc>
          <w:tcPr>
            <w:tcW w:w="709" w:type="dxa"/>
            <w:tcBorders>
              <w:top w:val="single" w:sz="2" w:space="0" w:color="000000"/>
              <w:left w:val="single" w:sz="2" w:space="0" w:color="000000"/>
              <w:bottom w:val="single" w:sz="2" w:space="0" w:color="000000"/>
            </w:tcBorders>
          </w:tcPr>
          <w:p w:rsidR="00120E07" w:rsidRPr="00746E2C" w:rsidRDefault="00120E07" w:rsidP="001D68D7">
            <w:pPr>
              <w:rPr>
                <w:rFonts w:ascii="Times New Roman" w:hAnsi="Times New Roman" w:cs="Times New Roman"/>
                <w:sz w:val="24"/>
                <w:szCs w:val="24"/>
              </w:rPr>
            </w:pPr>
            <w:r>
              <w:rPr>
                <w:rFonts w:ascii="Times New Roman" w:hAnsi="Times New Roman" w:cs="Times New Roman"/>
                <w:sz w:val="24"/>
                <w:szCs w:val="24"/>
              </w:rPr>
              <w:t>81,3</w:t>
            </w:r>
          </w:p>
        </w:tc>
        <w:tc>
          <w:tcPr>
            <w:tcW w:w="709" w:type="dxa"/>
            <w:tcBorders>
              <w:top w:val="single" w:sz="2" w:space="0" w:color="000000"/>
              <w:left w:val="single" w:sz="2" w:space="0" w:color="000000"/>
              <w:bottom w:val="single" w:sz="2" w:space="0" w:color="000000"/>
            </w:tcBorders>
          </w:tcPr>
          <w:p w:rsidR="00120E07" w:rsidRPr="00746E2C" w:rsidRDefault="00120E07" w:rsidP="001D68D7">
            <w:pPr>
              <w:rPr>
                <w:rFonts w:ascii="Times New Roman" w:hAnsi="Times New Roman" w:cs="Times New Roman"/>
                <w:sz w:val="24"/>
                <w:szCs w:val="24"/>
              </w:rPr>
            </w:pPr>
            <w:r>
              <w:rPr>
                <w:rFonts w:ascii="Times New Roman" w:hAnsi="Times New Roman" w:cs="Times New Roman"/>
                <w:sz w:val="24"/>
                <w:szCs w:val="24"/>
              </w:rPr>
              <w:t>79,8</w:t>
            </w:r>
          </w:p>
        </w:tc>
        <w:tc>
          <w:tcPr>
            <w:tcW w:w="709" w:type="dxa"/>
            <w:tcBorders>
              <w:top w:val="single" w:sz="2" w:space="0" w:color="000000"/>
              <w:left w:val="single" w:sz="4" w:space="0" w:color="000000"/>
              <w:bottom w:val="single" w:sz="2" w:space="0" w:color="000000"/>
            </w:tcBorders>
          </w:tcPr>
          <w:p w:rsidR="00120E07" w:rsidRPr="00746E2C" w:rsidRDefault="00120E07" w:rsidP="00887303">
            <w:pPr>
              <w:snapToGrid w:val="0"/>
              <w:rPr>
                <w:rFonts w:ascii="Times New Roman" w:hAnsi="Times New Roman" w:cs="Times New Roman"/>
                <w:sz w:val="24"/>
                <w:szCs w:val="24"/>
              </w:rPr>
            </w:pPr>
            <w:r>
              <w:rPr>
                <w:rFonts w:ascii="Times New Roman" w:hAnsi="Times New Roman" w:cs="Times New Roman"/>
                <w:sz w:val="24"/>
                <w:szCs w:val="24"/>
              </w:rPr>
              <w:t>79,8</w:t>
            </w:r>
          </w:p>
        </w:tc>
        <w:tc>
          <w:tcPr>
            <w:tcW w:w="708" w:type="dxa"/>
            <w:tcBorders>
              <w:top w:val="single" w:sz="2" w:space="0" w:color="000000"/>
              <w:left w:val="single" w:sz="4" w:space="0" w:color="000000"/>
              <w:bottom w:val="single" w:sz="2" w:space="0" w:color="000000"/>
            </w:tcBorders>
          </w:tcPr>
          <w:p w:rsidR="00120E07" w:rsidRPr="00746E2C" w:rsidRDefault="00120E07" w:rsidP="001D3CD4">
            <w:pPr>
              <w:snapToGrid w:val="0"/>
              <w:rPr>
                <w:rFonts w:ascii="Times New Roman" w:hAnsi="Times New Roman" w:cs="Times New Roman"/>
                <w:sz w:val="24"/>
                <w:szCs w:val="24"/>
              </w:rPr>
            </w:pPr>
            <w:r>
              <w:rPr>
                <w:rFonts w:ascii="Times New Roman" w:hAnsi="Times New Roman" w:cs="Times New Roman"/>
                <w:sz w:val="24"/>
                <w:szCs w:val="24"/>
              </w:rPr>
              <w:t>75,4</w:t>
            </w:r>
          </w:p>
        </w:tc>
        <w:tc>
          <w:tcPr>
            <w:tcW w:w="709" w:type="dxa"/>
            <w:tcBorders>
              <w:top w:val="single" w:sz="2" w:space="0" w:color="000000"/>
              <w:left w:val="single" w:sz="4" w:space="0" w:color="000000"/>
              <w:bottom w:val="single" w:sz="2" w:space="0" w:color="000000"/>
            </w:tcBorders>
          </w:tcPr>
          <w:p w:rsidR="00120E07" w:rsidRPr="00746E2C" w:rsidRDefault="00120E07" w:rsidP="00887303">
            <w:pPr>
              <w:snapToGrid w:val="0"/>
              <w:rPr>
                <w:rFonts w:ascii="Times New Roman" w:hAnsi="Times New Roman" w:cs="Times New Roman"/>
                <w:sz w:val="24"/>
                <w:szCs w:val="24"/>
              </w:rPr>
            </w:pPr>
            <w:r>
              <w:rPr>
                <w:rFonts w:ascii="Times New Roman" w:hAnsi="Times New Roman" w:cs="Times New Roman"/>
                <w:sz w:val="24"/>
                <w:szCs w:val="24"/>
              </w:rPr>
              <w:t>73,9</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052EE0">
              <w:rPr>
                <w:rFonts w:ascii="Times New Roman" w:hAnsi="Times New Roman" w:cs="Times New Roman"/>
                <w:sz w:val="24"/>
                <w:szCs w:val="24"/>
              </w:rPr>
              <w:t>73,9</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sidP="001D3CD4">
            <w:r>
              <w:rPr>
                <w:rFonts w:ascii="Times New Roman" w:hAnsi="Times New Roman" w:cs="Times New Roman"/>
                <w:sz w:val="24"/>
                <w:szCs w:val="24"/>
              </w:rPr>
              <w:t>73,9</w:t>
            </w:r>
          </w:p>
        </w:tc>
        <w:tc>
          <w:tcPr>
            <w:tcW w:w="708" w:type="dxa"/>
            <w:tcBorders>
              <w:top w:val="single" w:sz="2" w:space="0" w:color="000000"/>
              <w:left w:val="single" w:sz="4" w:space="0" w:color="000000"/>
              <w:bottom w:val="single" w:sz="2" w:space="0" w:color="000000"/>
              <w:right w:val="single" w:sz="4" w:space="0" w:color="000000"/>
            </w:tcBorders>
          </w:tcPr>
          <w:p w:rsidR="00120E07" w:rsidRDefault="00120E07" w:rsidP="001D3CD4">
            <w:r>
              <w:rPr>
                <w:rFonts w:ascii="Times New Roman" w:hAnsi="Times New Roman" w:cs="Times New Roman"/>
                <w:sz w:val="24"/>
                <w:szCs w:val="24"/>
              </w:rPr>
              <w:t>73,9</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0C55EE">
              <w:rPr>
                <w:rFonts w:ascii="Times New Roman" w:hAnsi="Times New Roman" w:cs="Times New Roman"/>
                <w:sz w:val="24"/>
                <w:szCs w:val="24"/>
              </w:rPr>
              <w:t>64,0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0C55EE">
              <w:rPr>
                <w:rFonts w:ascii="Times New Roman" w:hAnsi="Times New Roman" w:cs="Times New Roman"/>
                <w:sz w:val="24"/>
                <w:szCs w:val="24"/>
              </w:rPr>
              <w:t>64,0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0C55EE">
              <w:rPr>
                <w:rFonts w:ascii="Times New Roman" w:hAnsi="Times New Roman" w:cs="Times New Roman"/>
                <w:sz w:val="24"/>
                <w:szCs w:val="24"/>
              </w:rPr>
              <w:t>64,0</w:t>
            </w:r>
          </w:p>
        </w:tc>
        <w:tc>
          <w:tcPr>
            <w:tcW w:w="709" w:type="dxa"/>
            <w:tcBorders>
              <w:top w:val="single" w:sz="2" w:space="0" w:color="000000"/>
              <w:left w:val="single" w:sz="4" w:space="0" w:color="000000"/>
              <w:bottom w:val="single" w:sz="2" w:space="0" w:color="000000"/>
              <w:right w:val="single" w:sz="2" w:space="0" w:color="000000"/>
            </w:tcBorders>
          </w:tcPr>
          <w:p w:rsidR="00120E07" w:rsidRDefault="00120E07" w:rsidP="001D3CD4">
            <w:r>
              <w:rPr>
                <w:rFonts w:ascii="Times New Roman" w:hAnsi="Times New Roman" w:cs="Times New Roman"/>
                <w:sz w:val="24"/>
                <w:szCs w:val="24"/>
              </w:rPr>
              <w:t>59,6</w:t>
            </w:r>
          </w:p>
        </w:tc>
      </w:tr>
      <w:tr w:rsidR="00120E07">
        <w:trPr>
          <w:trHeight w:val="1355"/>
        </w:trPr>
        <w:tc>
          <w:tcPr>
            <w:tcW w:w="568" w:type="dxa"/>
            <w:tcBorders>
              <w:top w:val="single" w:sz="2" w:space="0" w:color="000000"/>
              <w:left w:val="single" w:sz="2" w:space="0" w:color="000000"/>
              <w:bottom w:val="single" w:sz="2" w:space="0" w:color="000000"/>
            </w:tcBorders>
          </w:tcPr>
          <w:p w:rsidR="00120E07" w:rsidRDefault="00120E07" w:rsidP="00887303">
            <w:pPr>
              <w:autoSpaceDE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2" w:space="0" w:color="000000"/>
              <w:left w:val="single" w:sz="2" w:space="0" w:color="000000"/>
              <w:bottom w:val="single" w:sz="2" w:space="0" w:color="000000"/>
            </w:tcBorders>
          </w:tcPr>
          <w:p w:rsidR="00120E07" w:rsidRPr="00ED0CE7" w:rsidRDefault="00120E07" w:rsidP="00887303">
            <w:pPr>
              <w:rPr>
                <w:rFonts w:ascii="Times New Roman" w:hAnsi="Times New Roman" w:cs="Times New Roman"/>
              </w:rPr>
            </w:pPr>
            <w:r w:rsidRPr="00ED0CE7">
              <w:rPr>
                <w:rFonts w:ascii="Times New Roman" w:hAnsi="Times New Roman" w:cs="Times New Roman"/>
              </w:rPr>
              <w:t>Обеспеченность  населения сельского поселения  доступными    и качественными  круглогодичными  услугами транспорта</w:t>
            </w:r>
          </w:p>
        </w:tc>
        <w:tc>
          <w:tcPr>
            <w:tcW w:w="709" w:type="dxa"/>
            <w:tcBorders>
              <w:top w:val="single" w:sz="2" w:space="0" w:color="000000"/>
              <w:left w:val="single" w:sz="2" w:space="0" w:color="000000"/>
              <w:bottom w:val="single" w:sz="2" w:space="0" w:color="000000"/>
            </w:tcBorders>
          </w:tcPr>
          <w:p w:rsidR="00120E07" w:rsidRPr="00746E2C" w:rsidRDefault="00120E07" w:rsidP="00887303">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000000"/>
              <w:left w:val="single" w:sz="2" w:space="0" w:color="000000"/>
              <w:bottom w:val="single" w:sz="2" w:space="0" w:color="000000"/>
            </w:tcBorders>
          </w:tcPr>
          <w:p w:rsidR="00120E07" w:rsidRDefault="00120E07" w:rsidP="00887303">
            <w:pP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2" w:space="0" w:color="000000"/>
              <w:left w:val="single" w:sz="2" w:space="0" w:color="000000"/>
              <w:bottom w:val="single" w:sz="2" w:space="0" w:color="000000"/>
            </w:tcBorders>
          </w:tcPr>
          <w:p w:rsidR="00120E07" w:rsidRDefault="00120E07">
            <w:r w:rsidRPr="00BB4F0F">
              <w:rPr>
                <w:rFonts w:ascii="Times New Roman" w:hAnsi="Times New Roman" w:cs="Times New Roman"/>
                <w:sz w:val="24"/>
                <w:szCs w:val="24"/>
              </w:rPr>
              <w:t>100</w:t>
            </w:r>
          </w:p>
        </w:tc>
        <w:tc>
          <w:tcPr>
            <w:tcW w:w="709" w:type="dxa"/>
            <w:tcBorders>
              <w:top w:val="single" w:sz="2" w:space="0" w:color="000000"/>
              <w:left w:val="single" w:sz="2" w:space="0" w:color="000000"/>
              <w:bottom w:val="single" w:sz="2" w:space="0" w:color="000000"/>
            </w:tcBorders>
          </w:tcPr>
          <w:p w:rsidR="00120E07" w:rsidRDefault="00120E07">
            <w:r w:rsidRPr="00BB4F0F">
              <w:rPr>
                <w:rFonts w:ascii="Times New Roman" w:hAnsi="Times New Roman" w:cs="Times New Roman"/>
                <w:sz w:val="24"/>
                <w:szCs w:val="24"/>
              </w:rPr>
              <w:t>100</w:t>
            </w:r>
          </w:p>
        </w:tc>
        <w:tc>
          <w:tcPr>
            <w:tcW w:w="709" w:type="dxa"/>
            <w:tcBorders>
              <w:top w:val="single" w:sz="2" w:space="0" w:color="000000"/>
              <w:left w:val="single" w:sz="2" w:space="0" w:color="000000"/>
              <w:bottom w:val="single" w:sz="2" w:space="0" w:color="000000"/>
            </w:tcBorders>
          </w:tcPr>
          <w:p w:rsidR="00120E07" w:rsidRDefault="00120E07">
            <w:r w:rsidRPr="00BB4F0F">
              <w:rPr>
                <w:rFonts w:ascii="Times New Roman" w:hAnsi="Times New Roman" w:cs="Times New Roman"/>
                <w:sz w:val="24"/>
                <w:szCs w:val="24"/>
              </w:rPr>
              <w:t>100</w:t>
            </w:r>
          </w:p>
        </w:tc>
        <w:tc>
          <w:tcPr>
            <w:tcW w:w="709" w:type="dxa"/>
            <w:tcBorders>
              <w:top w:val="single" w:sz="2" w:space="0" w:color="000000"/>
              <w:left w:val="single" w:sz="4" w:space="0" w:color="000000"/>
              <w:bottom w:val="single" w:sz="2" w:space="0" w:color="000000"/>
            </w:tcBorders>
          </w:tcPr>
          <w:p w:rsidR="00120E07" w:rsidRDefault="00120E07">
            <w:r w:rsidRPr="00BB4F0F">
              <w:rPr>
                <w:rFonts w:ascii="Times New Roman" w:hAnsi="Times New Roman" w:cs="Times New Roman"/>
                <w:sz w:val="24"/>
                <w:szCs w:val="24"/>
              </w:rPr>
              <w:t>100</w:t>
            </w:r>
          </w:p>
        </w:tc>
        <w:tc>
          <w:tcPr>
            <w:tcW w:w="708" w:type="dxa"/>
            <w:tcBorders>
              <w:top w:val="single" w:sz="2" w:space="0" w:color="000000"/>
              <w:left w:val="single" w:sz="4" w:space="0" w:color="000000"/>
              <w:bottom w:val="single" w:sz="2" w:space="0" w:color="000000"/>
            </w:tcBorders>
          </w:tcPr>
          <w:p w:rsidR="00120E07" w:rsidRDefault="00120E07">
            <w:r w:rsidRPr="00BB4F0F">
              <w:rPr>
                <w:rFonts w:ascii="Times New Roman" w:hAnsi="Times New Roman" w:cs="Times New Roman"/>
                <w:sz w:val="24"/>
                <w:szCs w:val="24"/>
              </w:rPr>
              <w:t>100</w:t>
            </w:r>
          </w:p>
        </w:tc>
        <w:tc>
          <w:tcPr>
            <w:tcW w:w="709" w:type="dxa"/>
            <w:tcBorders>
              <w:top w:val="single" w:sz="2" w:space="0" w:color="000000"/>
              <w:left w:val="single" w:sz="4" w:space="0" w:color="000000"/>
              <w:bottom w:val="single" w:sz="2" w:space="0" w:color="000000"/>
            </w:tcBorders>
          </w:tcPr>
          <w:p w:rsidR="00120E07" w:rsidRDefault="00120E07">
            <w:r w:rsidRPr="00BB4F0F">
              <w:rPr>
                <w:rFonts w:ascii="Times New Roman" w:hAnsi="Times New Roman" w:cs="Times New Roman"/>
                <w:sz w:val="24"/>
                <w:szCs w:val="24"/>
              </w:rPr>
              <w:t>100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BB4F0F">
              <w:rPr>
                <w:rFonts w:ascii="Times New Roman" w:hAnsi="Times New Roman" w:cs="Times New Roman"/>
                <w:sz w:val="24"/>
                <w:szCs w:val="24"/>
              </w:rPr>
              <w:t>100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BB4F0F">
              <w:rPr>
                <w:rFonts w:ascii="Times New Roman" w:hAnsi="Times New Roman" w:cs="Times New Roman"/>
                <w:sz w:val="24"/>
                <w:szCs w:val="24"/>
              </w:rPr>
              <w:t>100</w:t>
            </w:r>
          </w:p>
        </w:tc>
        <w:tc>
          <w:tcPr>
            <w:tcW w:w="708" w:type="dxa"/>
            <w:tcBorders>
              <w:top w:val="single" w:sz="2" w:space="0" w:color="000000"/>
              <w:left w:val="single" w:sz="4" w:space="0" w:color="000000"/>
              <w:bottom w:val="single" w:sz="2" w:space="0" w:color="000000"/>
              <w:right w:val="single" w:sz="4" w:space="0" w:color="000000"/>
            </w:tcBorders>
          </w:tcPr>
          <w:p w:rsidR="00120E07" w:rsidRDefault="00120E07">
            <w:r w:rsidRPr="00BB4F0F">
              <w:rPr>
                <w:rFonts w:ascii="Times New Roman" w:hAnsi="Times New Roman" w:cs="Times New Roman"/>
                <w:sz w:val="24"/>
                <w:szCs w:val="24"/>
              </w:rPr>
              <w:t>100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BB4F0F">
              <w:rPr>
                <w:rFonts w:ascii="Times New Roman" w:hAnsi="Times New Roman" w:cs="Times New Roman"/>
                <w:sz w:val="24"/>
                <w:szCs w:val="24"/>
              </w:rPr>
              <w:t>100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BB4F0F">
              <w:rPr>
                <w:rFonts w:ascii="Times New Roman" w:hAnsi="Times New Roman" w:cs="Times New Roman"/>
                <w:sz w:val="24"/>
                <w:szCs w:val="24"/>
              </w:rPr>
              <w:t>100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BB4F0F">
              <w:rPr>
                <w:rFonts w:ascii="Times New Roman" w:hAnsi="Times New Roman" w:cs="Times New Roman"/>
                <w:sz w:val="24"/>
                <w:szCs w:val="24"/>
              </w:rPr>
              <w:t>100</w:t>
            </w:r>
          </w:p>
        </w:tc>
        <w:tc>
          <w:tcPr>
            <w:tcW w:w="709" w:type="dxa"/>
            <w:tcBorders>
              <w:top w:val="single" w:sz="2" w:space="0" w:color="000000"/>
              <w:left w:val="single" w:sz="4" w:space="0" w:color="000000"/>
              <w:bottom w:val="single" w:sz="2" w:space="0" w:color="000000"/>
              <w:right w:val="single" w:sz="2" w:space="0" w:color="000000"/>
            </w:tcBorders>
          </w:tcPr>
          <w:p w:rsidR="00120E07" w:rsidRDefault="00120E07">
            <w:r w:rsidRPr="00BB4F0F">
              <w:rPr>
                <w:rFonts w:ascii="Times New Roman" w:hAnsi="Times New Roman" w:cs="Times New Roman"/>
                <w:sz w:val="24"/>
                <w:szCs w:val="24"/>
              </w:rPr>
              <w:t>100</w:t>
            </w:r>
          </w:p>
        </w:tc>
      </w:tr>
      <w:tr w:rsidR="00120E07">
        <w:tc>
          <w:tcPr>
            <w:tcW w:w="568" w:type="dxa"/>
            <w:tcBorders>
              <w:top w:val="single" w:sz="2" w:space="0" w:color="000000"/>
              <w:left w:val="single" w:sz="2" w:space="0" w:color="000000"/>
              <w:bottom w:val="single" w:sz="2" w:space="0" w:color="000000"/>
            </w:tcBorders>
          </w:tcPr>
          <w:p w:rsidR="00120E07" w:rsidRPr="00746E2C" w:rsidRDefault="00120E07" w:rsidP="00887303">
            <w:pPr>
              <w:autoSpaceDE w:val="0"/>
              <w:jc w:val="both"/>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2" w:space="0" w:color="000000"/>
              <w:left w:val="single" w:sz="2" w:space="0" w:color="000000"/>
              <w:bottom w:val="single" w:sz="2" w:space="0" w:color="000000"/>
            </w:tcBorders>
          </w:tcPr>
          <w:p w:rsidR="00120E07" w:rsidRPr="00ED0CE7" w:rsidRDefault="00120E07" w:rsidP="00887303">
            <w:pPr>
              <w:rPr>
                <w:rFonts w:ascii="Times New Roman" w:hAnsi="Times New Roman" w:cs="Times New Roman"/>
              </w:rPr>
            </w:pPr>
            <w:r w:rsidRPr="00ED0CE7">
              <w:rPr>
                <w:rFonts w:ascii="Times New Roman" w:hAnsi="Times New Roman" w:cs="Times New Roman"/>
              </w:rPr>
              <w:t>Количество дорожно-транспортных происшествий (ДТП) по причинам неудовлетворительного состояния дорог</w:t>
            </w:r>
          </w:p>
        </w:tc>
        <w:tc>
          <w:tcPr>
            <w:tcW w:w="709" w:type="dxa"/>
            <w:tcBorders>
              <w:top w:val="single" w:sz="2" w:space="0" w:color="000000"/>
              <w:left w:val="single" w:sz="2" w:space="0" w:color="000000"/>
              <w:bottom w:val="single" w:sz="2" w:space="0" w:color="000000"/>
            </w:tcBorders>
          </w:tcPr>
          <w:p w:rsidR="00120E07" w:rsidRPr="00746E2C" w:rsidRDefault="00120E07" w:rsidP="00887303">
            <w:pPr>
              <w:rPr>
                <w:rFonts w:ascii="Times New Roman" w:hAnsi="Times New Roman" w:cs="Times New Roman"/>
                <w:sz w:val="24"/>
                <w:szCs w:val="24"/>
              </w:rPr>
            </w:pPr>
            <w:r w:rsidRPr="00746E2C">
              <w:rPr>
                <w:rFonts w:ascii="Times New Roman" w:hAnsi="Times New Roman" w:cs="Times New Roman"/>
                <w:sz w:val="24"/>
                <w:szCs w:val="24"/>
              </w:rPr>
              <w:t>шт</w:t>
            </w:r>
          </w:p>
        </w:tc>
        <w:tc>
          <w:tcPr>
            <w:tcW w:w="709" w:type="dxa"/>
            <w:tcBorders>
              <w:top w:val="single" w:sz="2" w:space="0" w:color="000000"/>
              <w:left w:val="single" w:sz="2" w:space="0" w:color="000000"/>
              <w:bottom w:val="single" w:sz="2" w:space="0" w:color="000000"/>
            </w:tcBorders>
          </w:tcPr>
          <w:p w:rsidR="00120E07" w:rsidRPr="00746E2C" w:rsidRDefault="00120E07" w:rsidP="00887303">
            <w:pPr>
              <w:rPr>
                <w:rFonts w:ascii="Times New Roman" w:hAnsi="Times New Roman" w:cs="Times New Roman"/>
                <w:sz w:val="24"/>
                <w:szCs w:val="24"/>
              </w:rPr>
            </w:pPr>
            <w:r w:rsidRPr="00746E2C">
              <w:rPr>
                <w:rFonts w:ascii="Times New Roman" w:hAnsi="Times New Roman" w:cs="Times New Roman"/>
                <w:sz w:val="24"/>
                <w:szCs w:val="24"/>
              </w:rPr>
              <w:t>0</w:t>
            </w:r>
          </w:p>
        </w:tc>
        <w:tc>
          <w:tcPr>
            <w:tcW w:w="708" w:type="dxa"/>
            <w:tcBorders>
              <w:top w:val="single" w:sz="2" w:space="0" w:color="000000"/>
              <w:left w:val="single" w:sz="2" w:space="0" w:color="000000"/>
              <w:bottom w:val="single" w:sz="2" w:space="0" w:color="000000"/>
            </w:tcBorders>
          </w:tcPr>
          <w:p w:rsidR="00120E07" w:rsidRPr="00746E2C" w:rsidRDefault="00120E07" w:rsidP="00887303">
            <w:pPr>
              <w:rPr>
                <w:rFonts w:ascii="Times New Roman" w:hAnsi="Times New Roman" w:cs="Times New Roman"/>
                <w:sz w:val="24"/>
                <w:szCs w:val="24"/>
              </w:rPr>
            </w:pPr>
            <w:r w:rsidRPr="00746E2C">
              <w:rPr>
                <w:rFonts w:ascii="Times New Roman" w:hAnsi="Times New Roman" w:cs="Times New Roman"/>
                <w:sz w:val="24"/>
                <w:szCs w:val="24"/>
              </w:rPr>
              <w:t>0</w:t>
            </w:r>
          </w:p>
        </w:tc>
        <w:tc>
          <w:tcPr>
            <w:tcW w:w="709" w:type="dxa"/>
            <w:tcBorders>
              <w:top w:val="single" w:sz="2" w:space="0" w:color="000000"/>
              <w:left w:val="single" w:sz="2" w:space="0" w:color="000000"/>
              <w:bottom w:val="single" w:sz="2" w:space="0" w:color="000000"/>
            </w:tcBorders>
          </w:tcPr>
          <w:p w:rsidR="00120E07" w:rsidRPr="00746E2C" w:rsidRDefault="00120E07" w:rsidP="00887303">
            <w:pPr>
              <w:rPr>
                <w:rFonts w:ascii="Times New Roman" w:hAnsi="Times New Roman" w:cs="Times New Roman"/>
                <w:sz w:val="24"/>
                <w:szCs w:val="24"/>
              </w:rPr>
            </w:pPr>
            <w:r w:rsidRPr="00746E2C">
              <w:rPr>
                <w:rFonts w:ascii="Times New Roman" w:hAnsi="Times New Roman" w:cs="Times New Roman"/>
                <w:sz w:val="24"/>
                <w:szCs w:val="24"/>
              </w:rPr>
              <w:t>0</w:t>
            </w:r>
          </w:p>
        </w:tc>
        <w:tc>
          <w:tcPr>
            <w:tcW w:w="709" w:type="dxa"/>
            <w:tcBorders>
              <w:top w:val="single" w:sz="2" w:space="0" w:color="000000"/>
              <w:left w:val="single" w:sz="2" w:space="0" w:color="000000"/>
              <w:bottom w:val="single" w:sz="2" w:space="0" w:color="000000"/>
            </w:tcBorders>
          </w:tcPr>
          <w:p w:rsidR="00120E07" w:rsidRPr="00746E2C" w:rsidRDefault="00120E07" w:rsidP="00887303">
            <w:pPr>
              <w:rPr>
                <w:rFonts w:ascii="Times New Roman" w:hAnsi="Times New Roman" w:cs="Times New Roman"/>
                <w:sz w:val="24"/>
                <w:szCs w:val="24"/>
              </w:rPr>
            </w:pPr>
            <w:r w:rsidRPr="00746E2C">
              <w:rPr>
                <w:rFonts w:ascii="Times New Roman" w:hAnsi="Times New Roman" w:cs="Times New Roman"/>
                <w:sz w:val="24"/>
                <w:szCs w:val="24"/>
              </w:rPr>
              <w:t>0</w:t>
            </w:r>
          </w:p>
        </w:tc>
        <w:tc>
          <w:tcPr>
            <w:tcW w:w="709" w:type="dxa"/>
            <w:tcBorders>
              <w:top w:val="single" w:sz="2" w:space="0" w:color="000000"/>
              <w:left w:val="single" w:sz="4" w:space="0" w:color="000000"/>
              <w:bottom w:val="single" w:sz="2" w:space="0" w:color="000000"/>
            </w:tcBorders>
          </w:tcPr>
          <w:p w:rsidR="00120E07" w:rsidRPr="00746E2C" w:rsidRDefault="00120E07" w:rsidP="00887303">
            <w:pPr>
              <w:snapToGrid w:val="0"/>
              <w:rPr>
                <w:rFonts w:ascii="Times New Roman" w:hAnsi="Times New Roman" w:cs="Times New Roman"/>
                <w:sz w:val="24"/>
                <w:szCs w:val="24"/>
              </w:rPr>
            </w:pPr>
            <w:r w:rsidRPr="00746E2C">
              <w:rPr>
                <w:rFonts w:ascii="Times New Roman" w:hAnsi="Times New Roman" w:cs="Times New Roman"/>
                <w:sz w:val="24"/>
                <w:szCs w:val="24"/>
              </w:rPr>
              <w:t>0</w:t>
            </w:r>
          </w:p>
        </w:tc>
        <w:tc>
          <w:tcPr>
            <w:tcW w:w="708" w:type="dxa"/>
            <w:tcBorders>
              <w:top w:val="single" w:sz="2" w:space="0" w:color="000000"/>
              <w:left w:val="single" w:sz="4" w:space="0" w:color="000000"/>
              <w:bottom w:val="single" w:sz="2" w:space="0" w:color="000000"/>
            </w:tcBorders>
          </w:tcPr>
          <w:p w:rsidR="00120E07" w:rsidRPr="00746E2C" w:rsidRDefault="00120E07" w:rsidP="00887303">
            <w:pPr>
              <w:snapToGrid w:val="0"/>
              <w:rPr>
                <w:rFonts w:ascii="Times New Roman" w:hAnsi="Times New Roman" w:cs="Times New Roman"/>
                <w:sz w:val="24"/>
                <w:szCs w:val="24"/>
              </w:rPr>
            </w:pPr>
            <w:r w:rsidRPr="00746E2C">
              <w:rPr>
                <w:rFonts w:ascii="Times New Roman" w:hAnsi="Times New Roman" w:cs="Times New Roman"/>
                <w:sz w:val="24"/>
                <w:szCs w:val="24"/>
              </w:rPr>
              <w:t>0</w:t>
            </w:r>
          </w:p>
        </w:tc>
        <w:tc>
          <w:tcPr>
            <w:tcW w:w="709" w:type="dxa"/>
            <w:tcBorders>
              <w:top w:val="single" w:sz="2" w:space="0" w:color="000000"/>
              <w:left w:val="single" w:sz="4" w:space="0" w:color="000000"/>
              <w:bottom w:val="single" w:sz="2" w:space="0" w:color="000000"/>
            </w:tcBorders>
          </w:tcPr>
          <w:p w:rsidR="00120E07" w:rsidRPr="00746E2C" w:rsidRDefault="00120E07" w:rsidP="00887303">
            <w:pPr>
              <w:snapToGrid w:val="0"/>
              <w:rPr>
                <w:rFonts w:ascii="Times New Roman" w:hAnsi="Times New Roman" w:cs="Times New Roman"/>
                <w:sz w:val="24"/>
                <w:szCs w:val="24"/>
              </w:rPr>
            </w:pPr>
            <w:r w:rsidRPr="00746E2C">
              <w:rPr>
                <w:rFonts w:ascii="Times New Roman" w:hAnsi="Times New Roman" w:cs="Times New Roman"/>
                <w:sz w:val="24"/>
                <w:szCs w:val="24"/>
              </w:rPr>
              <w:t>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5A15CC">
              <w:rPr>
                <w:rFonts w:ascii="Times New Roman" w:hAnsi="Times New Roman" w:cs="Times New Roman"/>
                <w:sz w:val="24"/>
                <w:szCs w:val="24"/>
              </w:rPr>
              <w:t>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5A15CC">
              <w:rPr>
                <w:rFonts w:ascii="Times New Roman" w:hAnsi="Times New Roman" w:cs="Times New Roman"/>
                <w:sz w:val="24"/>
                <w:szCs w:val="24"/>
              </w:rPr>
              <w:t>0</w:t>
            </w:r>
          </w:p>
        </w:tc>
        <w:tc>
          <w:tcPr>
            <w:tcW w:w="708" w:type="dxa"/>
            <w:tcBorders>
              <w:top w:val="single" w:sz="2" w:space="0" w:color="000000"/>
              <w:left w:val="single" w:sz="4" w:space="0" w:color="000000"/>
              <w:bottom w:val="single" w:sz="2" w:space="0" w:color="000000"/>
              <w:right w:val="single" w:sz="4" w:space="0" w:color="000000"/>
            </w:tcBorders>
          </w:tcPr>
          <w:p w:rsidR="00120E07" w:rsidRDefault="00120E07">
            <w:r w:rsidRPr="005A15CC">
              <w:rPr>
                <w:rFonts w:ascii="Times New Roman" w:hAnsi="Times New Roman" w:cs="Times New Roman"/>
                <w:sz w:val="24"/>
                <w:szCs w:val="24"/>
              </w:rPr>
              <w:t>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5A15CC">
              <w:rPr>
                <w:rFonts w:ascii="Times New Roman" w:hAnsi="Times New Roman" w:cs="Times New Roman"/>
                <w:sz w:val="24"/>
                <w:szCs w:val="24"/>
              </w:rPr>
              <w:t>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5A15CC">
              <w:rPr>
                <w:rFonts w:ascii="Times New Roman" w:hAnsi="Times New Roman" w:cs="Times New Roman"/>
                <w:sz w:val="24"/>
                <w:szCs w:val="24"/>
              </w:rPr>
              <w:t>0</w:t>
            </w:r>
          </w:p>
        </w:tc>
        <w:tc>
          <w:tcPr>
            <w:tcW w:w="709" w:type="dxa"/>
            <w:tcBorders>
              <w:top w:val="single" w:sz="2" w:space="0" w:color="000000"/>
              <w:left w:val="single" w:sz="4" w:space="0" w:color="000000"/>
              <w:bottom w:val="single" w:sz="2" w:space="0" w:color="000000"/>
              <w:right w:val="single" w:sz="4" w:space="0" w:color="000000"/>
            </w:tcBorders>
          </w:tcPr>
          <w:p w:rsidR="00120E07" w:rsidRDefault="00120E07">
            <w:r w:rsidRPr="005A15CC">
              <w:rPr>
                <w:rFonts w:ascii="Times New Roman" w:hAnsi="Times New Roman" w:cs="Times New Roman"/>
                <w:sz w:val="24"/>
                <w:szCs w:val="24"/>
              </w:rPr>
              <w:t>0</w:t>
            </w:r>
          </w:p>
        </w:tc>
        <w:tc>
          <w:tcPr>
            <w:tcW w:w="709" w:type="dxa"/>
            <w:tcBorders>
              <w:top w:val="single" w:sz="2" w:space="0" w:color="000000"/>
              <w:left w:val="single" w:sz="4" w:space="0" w:color="000000"/>
              <w:bottom w:val="single" w:sz="2" w:space="0" w:color="000000"/>
              <w:right w:val="single" w:sz="2" w:space="0" w:color="000000"/>
            </w:tcBorders>
          </w:tcPr>
          <w:p w:rsidR="00120E07" w:rsidRPr="00746E2C" w:rsidRDefault="00120E07" w:rsidP="00887303">
            <w:pPr>
              <w:snapToGrid w:val="0"/>
              <w:rPr>
                <w:rFonts w:ascii="Times New Roman" w:hAnsi="Times New Roman" w:cs="Times New Roman"/>
                <w:sz w:val="24"/>
                <w:szCs w:val="24"/>
              </w:rPr>
            </w:pPr>
            <w:r w:rsidRPr="00746E2C">
              <w:rPr>
                <w:rFonts w:ascii="Times New Roman" w:hAnsi="Times New Roman" w:cs="Times New Roman"/>
                <w:sz w:val="24"/>
                <w:szCs w:val="24"/>
              </w:rPr>
              <w:t>0</w:t>
            </w:r>
          </w:p>
        </w:tc>
      </w:tr>
    </w:tbl>
    <w:p w:rsidR="00120E07" w:rsidRDefault="00120E07" w:rsidP="00746E2C">
      <w:pPr>
        <w:tabs>
          <w:tab w:val="left" w:pos="3001"/>
        </w:tabs>
        <w:rPr>
          <w:sz w:val="24"/>
          <w:szCs w:val="24"/>
        </w:rPr>
      </w:pPr>
    </w:p>
    <w:p w:rsidR="00120E07" w:rsidRDefault="00120E07" w:rsidP="007912EB">
      <w:pPr>
        <w:ind w:left="8789" w:right="-1843"/>
        <w:jc w:val="center"/>
        <w:rPr>
          <w:rFonts w:ascii="Times New Roman" w:hAnsi="Times New Roman" w:cs="Times New Roman"/>
        </w:rPr>
      </w:pPr>
    </w:p>
    <w:p w:rsidR="00120E07" w:rsidRDefault="00120E07" w:rsidP="007912EB">
      <w:pPr>
        <w:ind w:left="8789" w:right="-1843"/>
        <w:jc w:val="center"/>
        <w:rPr>
          <w:rFonts w:ascii="Times New Roman" w:hAnsi="Times New Roman" w:cs="Times New Roman"/>
        </w:rPr>
      </w:pPr>
    </w:p>
    <w:p w:rsidR="00120E07" w:rsidRPr="00972636" w:rsidRDefault="00120E07" w:rsidP="007912EB">
      <w:pPr>
        <w:ind w:left="8789" w:right="-1843"/>
        <w:jc w:val="center"/>
        <w:rPr>
          <w:rFonts w:ascii="Times New Roman" w:hAnsi="Times New Roman" w:cs="Times New Roman"/>
        </w:rPr>
      </w:pPr>
      <w:r w:rsidRPr="00972636">
        <w:rPr>
          <w:rFonts w:ascii="Times New Roman" w:hAnsi="Times New Roman" w:cs="Times New Roman"/>
        </w:rPr>
        <w:t>П</w:t>
      </w:r>
      <w:r>
        <w:rPr>
          <w:rFonts w:ascii="Times New Roman" w:hAnsi="Times New Roman" w:cs="Times New Roman"/>
        </w:rPr>
        <w:t>РИЛОЖЕНИЕ</w:t>
      </w:r>
      <w:r w:rsidRPr="00972636">
        <w:rPr>
          <w:rFonts w:ascii="Times New Roman" w:hAnsi="Times New Roman" w:cs="Times New Roman"/>
        </w:rPr>
        <w:t xml:space="preserve"> </w:t>
      </w:r>
      <w:r>
        <w:rPr>
          <w:rFonts w:ascii="Times New Roman" w:hAnsi="Times New Roman" w:cs="Times New Roman"/>
        </w:rPr>
        <w:t>2</w:t>
      </w:r>
    </w:p>
    <w:p w:rsidR="00120E07" w:rsidRPr="00972636" w:rsidRDefault="00120E07" w:rsidP="007912EB">
      <w:pPr>
        <w:pStyle w:val="NoSpacing"/>
        <w:ind w:left="8789"/>
        <w:jc w:val="both"/>
        <w:rPr>
          <w:rFonts w:ascii="Times New Roman" w:hAnsi="Times New Roman" w:cs="Times New Roman"/>
        </w:rPr>
      </w:pPr>
      <w:r w:rsidRPr="00972636">
        <w:rPr>
          <w:rFonts w:ascii="Times New Roman" w:hAnsi="Times New Roman" w:cs="Times New Roman"/>
        </w:rPr>
        <w:t>К Программе «Комплексное развитие транспортной инфраструктуры Протасовского сельского поселения Большеигнатовского муниципального района Республики Мордовия на 2018 – 2030 годы»</w:t>
      </w:r>
    </w:p>
    <w:p w:rsidR="00120E07" w:rsidRDefault="00120E07" w:rsidP="007912EB">
      <w:pPr>
        <w:jc w:val="center"/>
        <w:rPr>
          <w:rFonts w:ascii="Times New Roman" w:hAnsi="Times New Roman" w:cs="Times New Roman"/>
          <w:b/>
          <w:bCs/>
          <w:sz w:val="28"/>
          <w:szCs w:val="28"/>
        </w:rPr>
      </w:pPr>
    </w:p>
    <w:p w:rsidR="00120E07" w:rsidRPr="006D7A33" w:rsidRDefault="00120E07" w:rsidP="007912EB">
      <w:pPr>
        <w:jc w:val="center"/>
        <w:rPr>
          <w:rFonts w:ascii="Times New Roman" w:hAnsi="Times New Roman" w:cs="Times New Roman"/>
          <w:b/>
          <w:bCs/>
          <w:sz w:val="28"/>
          <w:szCs w:val="28"/>
        </w:rPr>
      </w:pPr>
      <w:r w:rsidRPr="006D7A33">
        <w:rPr>
          <w:rFonts w:ascii="Times New Roman" w:hAnsi="Times New Roman" w:cs="Times New Roman"/>
          <w:b/>
          <w:bCs/>
          <w:sz w:val="28"/>
          <w:szCs w:val="28"/>
        </w:rPr>
        <w:t>Перечень</w:t>
      </w:r>
      <w:r w:rsidRPr="006D7A33">
        <w:rPr>
          <w:rFonts w:ascii="Times New Roman" w:hAnsi="Times New Roman" w:cs="Times New Roman"/>
          <w:b/>
          <w:bCs/>
          <w:sz w:val="28"/>
          <w:szCs w:val="28"/>
        </w:rPr>
        <w:br/>
        <w:t>мероприятий программы «Комплексное развитие транспортной инфраструктуры Протасовского сельского поселения</w:t>
      </w:r>
      <w:r w:rsidRPr="006D7A33">
        <w:rPr>
          <w:rFonts w:ascii="Times New Roman" w:hAnsi="Times New Roman" w:cs="Times New Roman"/>
          <w:b/>
          <w:bCs/>
          <w:sz w:val="44"/>
          <w:szCs w:val="44"/>
        </w:rPr>
        <w:t xml:space="preserve"> </w:t>
      </w:r>
      <w:r w:rsidRPr="006D7A33">
        <w:rPr>
          <w:rFonts w:ascii="Times New Roman" w:hAnsi="Times New Roman" w:cs="Times New Roman"/>
          <w:b/>
          <w:bCs/>
          <w:sz w:val="28"/>
          <w:szCs w:val="28"/>
        </w:rPr>
        <w:t xml:space="preserve">Большеигнатовского муниципального района Республики Мордовия   на 2018 – 2030 годы» </w:t>
      </w:r>
    </w:p>
    <w:tbl>
      <w:tblPr>
        <w:tblW w:w="15030" w:type="dxa"/>
        <w:tblInd w:w="-68" w:type="dxa"/>
        <w:tblLayout w:type="fixed"/>
        <w:tblCellMar>
          <w:left w:w="70" w:type="dxa"/>
          <w:right w:w="70" w:type="dxa"/>
        </w:tblCellMar>
        <w:tblLook w:val="0000"/>
      </w:tblPr>
      <w:tblGrid>
        <w:gridCol w:w="709"/>
        <w:gridCol w:w="3119"/>
        <w:gridCol w:w="1276"/>
        <w:gridCol w:w="1275"/>
        <w:gridCol w:w="1276"/>
        <w:gridCol w:w="1309"/>
        <w:gridCol w:w="1503"/>
        <w:gridCol w:w="1620"/>
        <w:gridCol w:w="2943"/>
      </w:tblGrid>
      <w:tr w:rsidR="00120E07" w:rsidRPr="00537E58" w:rsidTr="007F4814">
        <w:trPr>
          <w:cantSplit/>
          <w:trHeight w:val="360"/>
          <w:tblHeader/>
        </w:trPr>
        <w:tc>
          <w:tcPr>
            <w:tcW w:w="709" w:type="dxa"/>
            <w:vMerge w:val="restart"/>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 xml:space="preserve">№  </w:t>
            </w:r>
            <w:r w:rsidRPr="002403C4">
              <w:rPr>
                <w:rFonts w:ascii="Times New Roman" w:hAnsi="Times New Roman" w:cs="Times New Roman"/>
                <w:b/>
                <w:bCs/>
                <w:sz w:val="24"/>
                <w:szCs w:val="24"/>
              </w:rPr>
              <w:br/>
              <w:t>п/п</w:t>
            </w:r>
          </w:p>
        </w:tc>
        <w:tc>
          <w:tcPr>
            <w:tcW w:w="3119" w:type="dxa"/>
            <w:vMerge w:val="restart"/>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 xml:space="preserve">Наименование мероприятий </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 xml:space="preserve">Срок   </w:t>
            </w:r>
            <w:r w:rsidRPr="002403C4">
              <w:rPr>
                <w:rFonts w:ascii="Times New Roman" w:hAnsi="Times New Roman" w:cs="Times New Roman"/>
                <w:b/>
                <w:bCs/>
                <w:sz w:val="24"/>
                <w:szCs w:val="24"/>
              </w:rPr>
              <w:br/>
              <w:t>реализации</w:t>
            </w:r>
          </w:p>
        </w:tc>
        <w:tc>
          <w:tcPr>
            <w:tcW w:w="1275" w:type="dxa"/>
            <w:vMerge w:val="restart"/>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p>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 xml:space="preserve">Общий объем финансирования </w:t>
            </w:r>
          </w:p>
        </w:tc>
        <w:tc>
          <w:tcPr>
            <w:tcW w:w="5708" w:type="dxa"/>
            <w:gridSpan w:val="4"/>
            <w:tcBorders>
              <w:top w:val="single" w:sz="8" w:space="0" w:color="auto"/>
              <w:left w:val="single" w:sz="8" w:space="0" w:color="auto"/>
              <w:bottom w:val="single" w:sz="8" w:space="0" w:color="auto"/>
              <w:right w:val="single" w:sz="8" w:space="0" w:color="auto"/>
            </w:tcBorders>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 xml:space="preserve">в том числе </w:t>
            </w:r>
          </w:p>
        </w:tc>
        <w:tc>
          <w:tcPr>
            <w:tcW w:w="2943" w:type="dxa"/>
            <w:vMerge w:val="restart"/>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 xml:space="preserve">Ожидаемый результат </w:t>
            </w:r>
            <w:r w:rsidRPr="002403C4">
              <w:rPr>
                <w:rFonts w:ascii="Times New Roman" w:hAnsi="Times New Roman" w:cs="Times New Roman"/>
                <w:b/>
                <w:bCs/>
                <w:sz w:val="24"/>
                <w:szCs w:val="24"/>
              </w:rPr>
              <w:br/>
              <w:t>выполнения</w:t>
            </w:r>
            <w:r w:rsidRPr="002403C4">
              <w:rPr>
                <w:rFonts w:ascii="Times New Roman" w:hAnsi="Times New Roman" w:cs="Times New Roman"/>
                <w:b/>
                <w:bCs/>
                <w:sz w:val="24"/>
                <w:szCs w:val="24"/>
              </w:rPr>
              <w:br/>
              <w:t>мероприятия</w:t>
            </w:r>
          </w:p>
          <w:p w:rsidR="00120E07" w:rsidRPr="002403C4" w:rsidRDefault="00120E07" w:rsidP="00887303">
            <w:pPr>
              <w:pStyle w:val="ConsCell"/>
              <w:widowControl/>
              <w:jc w:val="center"/>
              <w:rPr>
                <w:rFonts w:ascii="Times New Roman" w:hAnsi="Times New Roman" w:cs="Times New Roman"/>
                <w:i/>
                <w:iCs/>
                <w:sz w:val="24"/>
                <w:szCs w:val="24"/>
              </w:rPr>
            </w:pPr>
            <w:r w:rsidRPr="002403C4">
              <w:rPr>
                <w:rFonts w:ascii="Times New Roman" w:hAnsi="Times New Roman" w:cs="Times New Roman"/>
                <w:i/>
                <w:iCs/>
                <w:sz w:val="24"/>
                <w:szCs w:val="24"/>
              </w:rPr>
              <w:t>(показатели в натуральном и стоимостном выражении)</w:t>
            </w:r>
          </w:p>
        </w:tc>
      </w:tr>
      <w:tr w:rsidR="00120E07" w:rsidTr="007F4814">
        <w:trPr>
          <w:cantSplit/>
          <w:trHeight w:val="360"/>
          <w:tblHeader/>
        </w:trPr>
        <w:tc>
          <w:tcPr>
            <w:tcW w:w="709" w:type="dxa"/>
            <w:vMerge/>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b/>
                <w:bCs/>
              </w:rPr>
            </w:pPr>
          </w:p>
        </w:tc>
        <w:tc>
          <w:tcPr>
            <w:tcW w:w="3119" w:type="dxa"/>
            <w:vMerge/>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b/>
                <w:bCs/>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b/>
                <w:bCs/>
              </w:rPr>
            </w:pPr>
          </w:p>
        </w:tc>
        <w:tc>
          <w:tcPr>
            <w:tcW w:w="1275" w:type="dxa"/>
            <w:vMerge/>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b/>
                <w:bCs/>
              </w:rPr>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Pr>
                <w:rFonts w:ascii="Times New Roman" w:hAnsi="Times New Roman" w:cs="Times New Roman"/>
                <w:b/>
                <w:bCs/>
                <w:sz w:val="24"/>
                <w:szCs w:val="24"/>
              </w:rPr>
              <w:t>местный бюджет сельского посе</w:t>
            </w:r>
            <w:r w:rsidRPr="002403C4">
              <w:rPr>
                <w:rFonts w:ascii="Times New Roman" w:hAnsi="Times New Roman" w:cs="Times New Roman"/>
                <w:b/>
                <w:bCs/>
                <w:sz w:val="24"/>
                <w:szCs w:val="24"/>
              </w:rPr>
              <w:t>ления</w:t>
            </w:r>
          </w:p>
        </w:tc>
        <w:tc>
          <w:tcPr>
            <w:tcW w:w="4432" w:type="dxa"/>
            <w:gridSpan w:val="3"/>
            <w:tcBorders>
              <w:top w:val="single" w:sz="8" w:space="0" w:color="auto"/>
              <w:left w:val="single" w:sz="8" w:space="0" w:color="auto"/>
              <w:bottom w:val="single" w:sz="8" w:space="0" w:color="auto"/>
              <w:right w:val="single" w:sz="8" w:space="0" w:color="auto"/>
            </w:tcBorders>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планируемое привлечение средств из:</w:t>
            </w:r>
          </w:p>
        </w:tc>
        <w:tc>
          <w:tcPr>
            <w:tcW w:w="2943" w:type="dxa"/>
            <w:vMerge/>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i/>
                <w:iCs/>
              </w:rPr>
            </w:pPr>
          </w:p>
        </w:tc>
      </w:tr>
      <w:tr w:rsidR="00120E07" w:rsidTr="007F4814">
        <w:trPr>
          <w:cantSplit/>
          <w:trHeight w:val="683"/>
          <w:tblHeader/>
        </w:trPr>
        <w:tc>
          <w:tcPr>
            <w:tcW w:w="709" w:type="dxa"/>
            <w:vMerge/>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b/>
                <w:bCs/>
              </w:rPr>
            </w:pPr>
          </w:p>
        </w:tc>
        <w:tc>
          <w:tcPr>
            <w:tcW w:w="3119" w:type="dxa"/>
            <w:vMerge/>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b/>
                <w:bCs/>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b/>
                <w:bCs/>
              </w:rPr>
            </w:pPr>
          </w:p>
        </w:tc>
        <w:tc>
          <w:tcPr>
            <w:tcW w:w="1275" w:type="dxa"/>
            <w:vMerge/>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b/>
                <w:bCs/>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b/>
                <w:bCs/>
              </w:rPr>
            </w:pPr>
          </w:p>
        </w:tc>
        <w:tc>
          <w:tcPr>
            <w:tcW w:w="1309" w:type="dxa"/>
            <w:tcBorders>
              <w:top w:val="single" w:sz="8" w:space="0" w:color="auto"/>
              <w:left w:val="single" w:sz="8" w:space="0" w:color="auto"/>
              <w:bottom w:val="single" w:sz="8" w:space="0" w:color="auto"/>
              <w:right w:val="single" w:sz="8" w:space="0" w:color="auto"/>
            </w:tcBorders>
          </w:tcPr>
          <w:p w:rsidR="00120E07" w:rsidRPr="002403C4" w:rsidRDefault="00120E07" w:rsidP="00887303">
            <w:pPr>
              <w:pStyle w:val="ConsCell"/>
              <w:widowControl/>
              <w:jc w:val="center"/>
              <w:rPr>
                <w:rFonts w:ascii="Times New Roman" w:hAnsi="Times New Roman" w:cs="Times New Roman"/>
                <w:i/>
                <w:iCs/>
              </w:rPr>
            </w:pPr>
            <w:r w:rsidRPr="002403C4">
              <w:rPr>
                <w:rFonts w:ascii="Times New Roman" w:hAnsi="Times New Roman" w:cs="Times New Roman"/>
                <w:b/>
                <w:bCs/>
              </w:rPr>
              <w:t>федерального бюджета*</w:t>
            </w:r>
          </w:p>
        </w:tc>
        <w:tc>
          <w:tcPr>
            <w:tcW w:w="1503" w:type="dxa"/>
            <w:tcBorders>
              <w:top w:val="single" w:sz="8" w:space="0" w:color="auto"/>
              <w:left w:val="single" w:sz="8" w:space="0" w:color="auto"/>
              <w:bottom w:val="single" w:sz="8" w:space="0" w:color="auto"/>
              <w:right w:val="single" w:sz="8" w:space="0" w:color="auto"/>
            </w:tcBorders>
          </w:tcPr>
          <w:p w:rsidR="00120E07" w:rsidRPr="002403C4" w:rsidRDefault="00120E07" w:rsidP="00887303">
            <w:pPr>
              <w:pStyle w:val="ConsCell"/>
              <w:widowControl/>
              <w:jc w:val="center"/>
              <w:rPr>
                <w:rFonts w:ascii="Times New Roman" w:hAnsi="Times New Roman" w:cs="Times New Roman"/>
                <w:b/>
                <w:bCs/>
              </w:rPr>
            </w:pPr>
            <w:r w:rsidRPr="002403C4">
              <w:rPr>
                <w:rFonts w:ascii="Times New Roman" w:hAnsi="Times New Roman" w:cs="Times New Roman"/>
                <w:b/>
                <w:bCs/>
              </w:rPr>
              <w:t>бюджета Республики Мордовия*</w:t>
            </w:r>
          </w:p>
        </w:tc>
        <w:tc>
          <w:tcPr>
            <w:tcW w:w="1620" w:type="dxa"/>
            <w:tcBorders>
              <w:top w:val="single" w:sz="8" w:space="0" w:color="auto"/>
              <w:left w:val="single" w:sz="8" w:space="0" w:color="auto"/>
              <w:bottom w:val="single" w:sz="8" w:space="0" w:color="auto"/>
              <w:right w:val="single" w:sz="8" w:space="0" w:color="auto"/>
            </w:tcBorders>
          </w:tcPr>
          <w:p w:rsidR="00120E07" w:rsidRPr="002403C4" w:rsidRDefault="00120E07" w:rsidP="00887303">
            <w:pPr>
              <w:pStyle w:val="ConsCell"/>
              <w:widowControl/>
              <w:jc w:val="center"/>
              <w:rPr>
                <w:rFonts w:ascii="Times New Roman" w:hAnsi="Times New Roman" w:cs="Times New Roman"/>
                <w:b/>
                <w:bCs/>
              </w:rPr>
            </w:pPr>
            <w:r w:rsidRPr="002403C4">
              <w:rPr>
                <w:rFonts w:ascii="Times New Roman" w:hAnsi="Times New Roman" w:cs="Times New Roman"/>
                <w:b/>
                <w:bCs/>
              </w:rPr>
              <w:t>внебюджетных источников</w:t>
            </w:r>
          </w:p>
        </w:tc>
        <w:tc>
          <w:tcPr>
            <w:tcW w:w="2943" w:type="dxa"/>
            <w:tcBorders>
              <w:top w:val="single" w:sz="8" w:space="0" w:color="auto"/>
              <w:left w:val="single" w:sz="8" w:space="0" w:color="auto"/>
              <w:bottom w:val="single" w:sz="8" w:space="0" w:color="auto"/>
              <w:right w:val="single" w:sz="8" w:space="0" w:color="auto"/>
            </w:tcBorders>
            <w:vAlign w:val="center"/>
          </w:tcPr>
          <w:p w:rsidR="00120E07" w:rsidRPr="002403C4" w:rsidRDefault="00120E07" w:rsidP="00887303">
            <w:pPr>
              <w:rPr>
                <w:i/>
                <w:iCs/>
              </w:rPr>
            </w:pPr>
          </w:p>
        </w:tc>
      </w:tr>
      <w:tr w:rsidR="00120E07" w:rsidTr="007F4814">
        <w:trPr>
          <w:trHeight w:val="240"/>
          <w:tblHeader/>
        </w:trPr>
        <w:tc>
          <w:tcPr>
            <w:tcW w:w="709" w:type="dxa"/>
            <w:tcBorders>
              <w:top w:val="single" w:sz="8" w:space="0" w:color="auto"/>
              <w:left w:val="single" w:sz="8" w:space="0" w:color="auto"/>
              <w:bottom w:val="single" w:sz="4"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1</w:t>
            </w:r>
          </w:p>
        </w:tc>
        <w:tc>
          <w:tcPr>
            <w:tcW w:w="3119" w:type="dxa"/>
            <w:tcBorders>
              <w:top w:val="single" w:sz="8" w:space="0" w:color="auto"/>
              <w:left w:val="single" w:sz="8" w:space="0" w:color="auto"/>
              <w:bottom w:val="single" w:sz="4"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2</w:t>
            </w:r>
          </w:p>
        </w:tc>
        <w:tc>
          <w:tcPr>
            <w:tcW w:w="1276" w:type="dxa"/>
            <w:tcBorders>
              <w:top w:val="single" w:sz="8" w:space="0" w:color="auto"/>
              <w:left w:val="single" w:sz="8" w:space="0" w:color="auto"/>
              <w:bottom w:val="single" w:sz="4" w:space="0" w:color="auto"/>
              <w:right w:val="single" w:sz="8" w:space="0" w:color="auto"/>
            </w:tcBorders>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3</w:t>
            </w:r>
          </w:p>
        </w:tc>
        <w:tc>
          <w:tcPr>
            <w:tcW w:w="1275" w:type="dxa"/>
            <w:tcBorders>
              <w:top w:val="single" w:sz="8" w:space="0" w:color="auto"/>
              <w:left w:val="single" w:sz="8" w:space="0" w:color="auto"/>
              <w:bottom w:val="single" w:sz="4"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4</w:t>
            </w:r>
          </w:p>
        </w:tc>
        <w:tc>
          <w:tcPr>
            <w:tcW w:w="1276" w:type="dxa"/>
            <w:tcBorders>
              <w:top w:val="single" w:sz="8" w:space="0" w:color="auto"/>
              <w:left w:val="single" w:sz="8" w:space="0" w:color="auto"/>
              <w:bottom w:val="single" w:sz="4"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5</w:t>
            </w:r>
          </w:p>
        </w:tc>
        <w:tc>
          <w:tcPr>
            <w:tcW w:w="1309" w:type="dxa"/>
            <w:tcBorders>
              <w:top w:val="single" w:sz="8" w:space="0" w:color="auto"/>
              <w:left w:val="single" w:sz="8" w:space="0" w:color="auto"/>
              <w:bottom w:val="single" w:sz="4"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6</w:t>
            </w:r>
          </w:p>
        </w:tc>
        <w:tc>
          <w:tcPr>
            <w:tcW w:w="1503" w:type="dxa"/>
            <w:tcBorders>
              <w:top w:val="single" w:sz="8" w:space="0" w:color="auto"/>
              <w:left w:val="single" w:sz="8" w:space="0" w:color="auto"/>
              <w:bottom w:val="single" w:sz="4"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7</w:t>
            </w:r>
          </w:p>
        </w:tc>
        <w:tc>
          <w:tcPr>
            <w:tcW w:w="1620" w:type="dxa"/>
            <w:tcBorders>
              <w:top w:val="single" w:sz="8" w:space="0" w:color="auto"/>
              <w:left w:val="single" w:sz="8" w:space="0" w:color="auto"/>
              <w:bottom w:val="single" w:sz="4"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8</w:t>
            </w:r>
          </w:p>
        </w:tc>
        <w:tc>
          <w:tcPr>
            <w:tcW w:w="2943" w:type="dxa"/>
            <w:tcBorders>
              <w:top w:val="single" w:sz="8" w:space="0" w:color="auto"/>
              <w:left w:val="single" w:sz="8" w:space="0" w:color="auto"/>
              <w:bottom w:val="single" w:sz="4" w:space="0" w:color="auto"/>
              <w:right w:val="single" w:sz="8" w:space="0" w:color="auto"/>
            </w:tcBorders>
            <w:vAlign w:val="center"/>
          </w:tcPr>
          <w:p w:rsidR="00120E07" w:rsidRPr="002403C4" w:rsidRDefault="00120E07" w:rsidP="00887303">
            <w:pPr>
              <w:pStyle w:val="ConsCell"/>
              <w:widowControl/>
              <w:jc w:val="center"/>
              <w:rPr>
                <w:rFonts w:ascii="Times New Roman" w:hAnsi="Times New Roman" w:cs="Times New Roman"/>
                <w:b/>
                <w:bCs/>
                <w:sz w:val="24"/>
                <w:szCs w:val="24"/>
              </w:rPr>
            </w:pPr>
            <w:r w:rsidRPr="002403C4">
              <w:rPr>
                <w:rFonts w:ascii="Times New Roman" w:hAnsi="Times New Roman" w:cs="Times New Roman"/>
                <w:b/>
                <w:bCs/>
                <w:sz w:val="24"/>
                <w:szCs w:val="24"/>
              </w:rPr>
              <w:t>9</w:t>
            </w:r>
          </w:p>
        </w:tc>
      </w:tr>
      <w:tr w:rsidR="00120E07" w:rsidRPr="00537E58" w:rsidTr="007F4814">
        <w:trPr>
          <w:cantSplit/>
          <w:trHeight w:val="1666"/>
        </w:trPr>
        <w:tc>
          <w:tcPr>
            <w:tcW w:w="3828" w:type="dxa"/>
            <w:gridSpan w:val="2"/>
            <w:tcBorders>
              <w:top w:val="single" w:sz="4" w:space="0" w:color="auto"/>
              <w:left w:val="single" w:sz="4" w:space="0" w:color="auto"/>
              <w:bottom w:val="single" w:sz="4" w:space="0" w:color="auto"/>
              <w:right w:val="single" w:sz="4" w:space="0" w:color="auto"/>
            </w:tcBorders>
          </w:tcPr>
          <w:p w:rsidR="00120E07" w:rsidRPr="002403C4" w:rsidRDefault="00120E07" w:rsidP="00271A99">
            <w:pPr>
              <w:pStyle w:val="ConsCell"/>
              <w:widowControl/>
              <w:rPr>
                <w:rFonts w:cs="Times New Roman"/>
              </w:rPr>
            </w:pPr>
            <w:r w:rsidRPr="002403C4">
              <w:rPr>
                <w:rFonts w:ascii="Times New Roman" w:hAnsi="Times New Roman" w:cs="Times New Roman"/>
                <w:b/>
                <w:bCs/>
                <w:sz w:val="24"/>
                <w:szCs w:val="24"/>
              </w:rPr>
              <w:t xml:space="preserve">Программа </w:t>
            </w:r>
            <w:r>
              <w:rPr>
                <w:rFonts w:ascii="Times New Roman" w:hAnsi="Times New Roman" w:cs="Times New Roman"/>
                <w:b/>
                <w:bCs/>
                <w:sz w:val="24"/>
                <w:szCs w:val="24"/>
              </w:rPr>
              <w:t>«Комплексное развитие транспортной инфраструктуры Протасовского сельского поселения Большеигнатовского муниципального района Республики Мордовия на 2018-2030 годы»</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271A99">
            <w:pPr>
              <w:pStyle w:val="ConsCell"/>
              <w:jc w:val="center"/>
              <w:rPr>
                <w:rFonts w:ascii="Times New Roman" w:hAnsi="Times New Roman" w:cs="Times New Roman"/>
                <w:b/>
                <w:bCs/>
                <w:sz w:val="24"/>
                <w:szCs w:val="24"/>
              </w:rPr>
            </w:pPr>
            <w:r>
              <w:rPr>
                <w:rFonts w:ascii="Times New Roman" w:hAnsi="Times New Roman" w:cs="Times New Roman"/>
                <w:b/>
                <w:bCs/>
                <w:sz w:val="24"/>
                <w:szCs w:val="24"/>
              </w:rPr>
              <w:t>2018-2030 годы</w:t>
            </w:r>
          </w:p>
        </w:tc>
        <w:tc>
          <w:tcPr>
            <w:tcW w:w="1275"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jc w:val="center"/>
              <w:rPr>
                <w:b/>
                <w:bCs/>
              </w:rPr>
            </w:pPr>
            <w:r>
              <w:rPr>
                <w:b/>
                <w:bCs/>
              </w:rPr>
              <w:t>14720,0</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jc w:val="center"/>
              <w:rPr>
                <w:b/>
                <w:bCs/>
              </w:rPr>
            </w:pPr>
            <w:r>
              <w:rPr>
                <w:b/>
                <w:bCs/>
              </w:rPr>
              <w:t>14720,0</w:t>
            </w:r>
          </w:p>
        </w:tc>
        <w:tc>
          <w:tcPr>
            <w:tcW w:w="1309"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jc w:val="center"/>
              <w:rPr>
                <w:b/>
                <w:bCs/>
              </w:rPr>
            </w:pPr>
          </w:p>
        </w:tc>
        <w:tc>
          <w:tcPr>
            <w:tcW w:w="1503"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jc w:val="center"/>
              <w:rPr>
                <w:b/>
                <w:bCs/>
              </w:rPr>
            </w:pPr>
          </w:p>
        </w:tc>
        <w:tc>
          <w:tcPr>
            <w:tcW w:w="1620"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jc w:val="center"/>
              <w:rPr>
                <w:b/>
                <w:bCs/>
              </w:rPr>
            </w:pPr>
          </w:p>
        </w:tc>
        <w:tc>
          <w:tcPr>
            <w:tcW w:w="2943"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NoSpacing"/>
              <w:rPr>
                <w:b/>
                <w:bCs/>
                <w:i/>
                <w:iCs/>
              </w:rPr>
            </w:pPr>
            <w:r w:rsidRPr="002403C4">
              <w:rPr>
                <w:b/>
                <w:bCs/>
                <w:i/>
                <w:iCs/>
              </w:rPr>
              <w:t xml:space="preserve"> </w:t>
            </w:r>
            <w:r w:rsidRPr="00790763">
              <w:rPr>
                <w:b/>
                <w:bCs/>
                <w:color w:val="000000"/>
              </w:rPr>
              <w:t xml:space="preserve"> </w:t>
            </w:r>
          </w:p>
        </w:tc>
      </w:tr>
      <w:tr w:rsidR="00120E07" w:rsidRPr="00537E58" w:rsidTr="007F4814">
        <w:trPr>
          <w:trHeight w:val="437"/>
        </w:trPr>
        <w:tc>
          <w:tcPr>
            <w:tcW w:w="709" w:type="dxa"/>
            <w:tcBorders>
              <w:top w:val="single" w:sz="4" w:space="0" w:color="auto"/>
              <w:left w:val="single" w:sz="6" w:space="0" w:color="auto"/>
              <w:bottom w:val="single" w:sz="4" w:space="0" w:color="auto"/>
              <w:right w:val="single" w:sz="6" w:space="0" w:color="auto"/>
            </w:tcBorders>
          </w:tcPr>
          <w:p w:rsidR="00120E07" w:rsidRPr="00990ABA" w:rsidRDefault="00120E07" w:rsidP="00271A99">
            <w:pPr>
              <w:pStyle w:val="ConsCell"/>
              <w:widowControl/>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321" w:type="dxa"/>
            <w:gridSpan w:val="8"/>
            <w:tcBorders>
              <w:top w:val="single" w:sz="4" w:space="0" w:color="auto"/>
              <w:left w:val="single" w:sz="6" w:space="0" w:color="auto"/>
              <w:bottom w:val="single" w:sz="4" w:space="0" w:color="auto"/>
              <w:right w:val="single" w:sz="6" w:space="0" w:color="auto"/>
            </w:tcBorders>
          </w:tcPr>
          <w:p w:rsidR="00120E07" w:rsidRPr="006D7A33" w:rsidRDefault="00120E07" w:rsidP="00887303">
            <w:pPr>
              <w:rPr>
                <w:rFonts w:ascii="Times New Roman" w:hAnsi="Times New Roman" w:cs="Times New Roman"/>
                <w:b/>
                <w:bCs/>
                <w:sz w:val="24"/>
                <w:szCs w:val="24"/>
              </w:rPr>
            </w:pPr>
            <w:r w:rsidRPr="006D7A33">
              <w:rPr>
                <w:rFonts w:ascii="Times New Roman" w:hAnsi="Times New Roman" w:cs="Times New Roman"/>
                <w:b/>
                <w:bCs/>
                <w:sz w:val="24"/>
                <w:szCs w:val="24"/>
              </w:rPr>
              <w:t>Мероприятия по капитальному ремонту внутрипоселковых автомобильных дорог и искусственных сооружений на них</w:t>
            </w:r>
          </w:p>
        </w:tc>
      </w:tr>
      <w:tr w:rsidR="00120E07" w:rsidRPr="00537E58" w:rsidTr="007F4814">
        <w:trPr>
          <w:trHeight w:val="210"/>
        </w:trPr>
        <w:tc>
          <w:tcPr>
            <w:tcW w:w="709" w:type="dxa"/>
            <w:tcBorders>
              <w:top w:val="single" w:sz="4" w:space="0" w:color="auto"/>
              <w:left w:val="single" w:sz="4" w:space="0" w:color="auto"/>
              <w:bottom w:val="single" w:sz="4" w:space="0" w:color="auto"/>
              <w:right w:val="single" w:sz="4" w:space="0" w:color="auto"/>
            </w:tcBorders>
          </w:tcPr>
          <w:p w:rsidR="00120E07" w:rsidRDefault="00120E07" w:rsidP="00887303">
            <w:pPr>
              <w:pStyle w:val="ConsCell"/>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tcPr>
          <w:p w:rsidR="00120E07" w:rsidRDefault="00120E07" w:rsidP="00887303">
            <w:pPr>
              <w:pStyle w:val="ConsCell"/>
              <w:widowControl/>
              <w:rPr>
                <w:rFonts w:ascii="Times New Roman" w:hAnsi="Times New Roman" w:cs="Times New Roman"/>
                <w:sz w:val="24"/>
                <w:szCs w:val="24"/>
              </w:rPr>
            </w:pPr>
            <w:r>
              <w:rPr>
                <w:rFonts w:ascii="Times New Roman" w:hAnsi="Times New Roman" w:cs="Times New Roman"/>
                <w:sz w:val="24"/>
                <w:szCs w:val="24"/>
              </w:rPr>
              <w:t>Ремонт моста автодороги в д. Новая Александровка</w:t>
            </w:r>
          </w:p>
        </w:tc>
        <w:tc>
          <w:tcPr>
            <w:tcW w:w="1276" w:type="dxa"/>
            <w:tcBorders>
              <w:top w:val="single" w:sz="4" w:space="0" w:color="auto"/>
              <w:left w:val="single" w:sz="4" w:space="0" w:color="auto"/>
              <w:bottom w:val="single" w:sz="4" w:space="0" w:color="auto"/>
              <w:right w:val="single" w:sz="4" w:space="0" w:color="auto"/>
            </w:tcBorders>
          </w:tcPr>
          <w:p w:rsidR="00120E07" w:rsidRDefault="00120E07" w:rsidP="00271A99">
            <w:r>
              <w:t>2018</w:t>
            </w:r>
          </w:p>
        </w:tc>
        <w:tc>
          <w:tcPr>
            <w:tcW w:w="1275"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r>
              <w:t>750,0</w:t>
            </w:r>
          </w:p>
        </w:tc>
        <w:tc>
          <w:tcPr>
            <w:tcW w:w="1276"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r>
              <w:t>750,0</w:t>
            </w:r>
          </w:p>
        </w:tc>
        <w:tc>
          <w:tcPr>
            <w:tcW w:w="1309"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jc w:val="center"/>
              <w:rPr>
                <w:rFonts w:ascii="Times New Roman"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tcBorders>
          </w:tcPr>
          <w:p w:rsidR="00120E07" w:rsidRDefault="00120E07" w:rsidP="00887303">
            <w:pPr>
              <w:jc w:val="center"/>
            </w:pPr>
          </w:p>
        </w:tc>
        <w:tc>
          <w:tcPr>
            <w:tcW w:w="2943" w:type="dxa"/>
          </w:tcPr>
          <w:p w:rsidR="00120E07" w:rsidRPr="00830143" w:rsidRDefault="00120E07" w:rsidP="00887303">
            <w:pPr>
              <w:pStyle w:val="ConsCell"/>
              <w:widowControl/>
              <w:rPr>
                <w:rFonts w:ascii="Times New Roman" w:hAnsi="Times New Roman" w:cs="Times New Roman"/>
                <w:sz w:val="24"/>
                <w:szCs w:val="24"/>
              </w:rPr>
            </w:pPr>
          </w:p>
        </w:tc>
      </w:tr>
      <w:tr w:rsidR="00120E07" w:rsidRPr="00537E58" w:rsidTr="007F4814">
        <w:trPr>
          <w:trHeight w:val="210"/>
        </w:trPr>
        <w:tc>
          <w:tcPr>
            <w:tcW w:w="709" w:type="dxa"/>
            <w:tcBorders>
              <w:top w:val="single" w:sz="4" w:space="0" w:color="auto"/>
              <w:left w:val="single" w:sz="4" w:space="0" w:color="auto"/>
              <w:bottom w:val="single" w:sz="4" w:space="0" w:color="auto"/>
              <w:right w:val="single" w:sz="4" w:space="0" w:color="auto"/>
            </w:tcBorders>
          </w:tcPr>
          <w:p w:rsidR="00120E07" w:rsidRDefault="00120E07" w:rsidP="00271A99">
            <w:pPr>
              <w:pStyle w:val="ConsCell"/>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tcPr>
          <w:p w:rsidR="00120E07" w:rsidRPr="000B0EB0" w:rsidRDefault="00120E07" w:rsidP="00887303">
            <w:pPr>
              <w:pStyle w:val="ConsCell"/>
              <w:widowControl/>
              <w:rPr>
                <w:rFonts w:ascii="Times New Roman" w:hAnsi="Times New Roman" w:cs="Times New Roman"/>
                <w:sz w:val="24"/>
                <w:szCs w:val="24"/>
              </w:rPr>
            </w:pPr>
            <w:r>
              <w:rPr>
                <w:rFonts w:ascii="Times New Roman" w:hAnsi="Times New Roman" w:cs="Times New Roman"/>
                <w:sz w:val="24"/>
                <w:szCs w:val="24"/>
              </w:rPr>
              <w:t xml:space="preserve">Капитальный ремонт автодороги по ул. Гагарина в д. Новая Александровка, 0,25 км </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271A99">
            <w:r>
              <w:t>2023 год</w:t>
            </w:r>
          </w:p>
        </w:tc>
        <w:tc>
          <w:tcPr>
            <w:tcW w:w="1275"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r>
              <w:t>500,0</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jc w:val="center"/>
            </w:pPr>
            <w:r>
              <w:t>500,0</w:t>
            </w:r>
          </w:p>
        </w:tc>
        <w:tc>
          <w:tcPr>
            <w:tcW w:w="1309"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jc w:val="center"/>
              <w:rPr>
                <w:rFonts w:ascii="Times New Roman"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p>
        </w:tc>
        <w:tc>
          <w:tcPr>
            <w:tcW w:w="2943" w:type="dxa"/>
            <w:vMerge w:val="restart"/>
            <w:tcBorders>
              <w:top w:val="single" w:sz="4" w:space="0" w:color="auto"/>
              <w:left w:val="single" w:sz="4" w:space="0" w:color="auto"/>
              <w:right w:val="single" w:sz="4" w:space="0" w:color="auto"/>
            </w:tcBorders>
          </w:tcPr>
          <w:p w:rsidR="00120E07" w:rsidRPr="002403C4" w:rsidRDefault="00120E07" w:rsidP="00887303">
            <w:pPr>
              <w:pStyle w:val="ConsCell"/>
              <w:widowControl/>
              <w:rPr>
                <w:rFonts w:ascii="Times New Roman" w:hAnsi="Times New Roman" w:cs="Times New Roman"/>
                <w:sz w:val="24"/>
                <w:szCs w:val="24"/>
              </w:rPr>
            </w:pPr>
            <w:r w:rsidRPr="00830143">
              <w:rPr>
                <w:rFonts w:ascii="Times New Roman" w:hAnsi="Times New Roman" w:cs="Times New Roman"/>
                <w:sz w:val="24"/>
                <w:szCs w:val="24"/>
              </w:rPr>
              <w:t xml:space="preserve">сохранение протяженности соответствующих нормативным требованиям   </w:t>
            </w:r>
            <w:r w:rsidRPr="00830143">
              <w:rPr>
                <w:rFonts w:ascii="Times New Roman" w:hAnsi="Times New Roman" w:cs="Times New Roman"/>
                <w:sz w:val="24"/>
                <w:szCs w:val="24"/>
              </w:rPr>
              <w:br/>
            </w:r>
            <w:r>
              <w:rPr>
                <w:rFonts w:ascii="Times New Roman" w:hAnsi="Times New Roman" w:cs="Times New Roman"/>
                <w:sz w:val="24"/>
                <w:szCs w:val="24"/>
              </w:rPr>
              <w:t xml:space="preserve">внутрипоселковых </w:t>
            </w:r>
            <w:r w:rsidRPr="00830143">
              <w:rPr>
                <w:rFonts w:ascii="Times New Roman" w:hAnsi="Times New Roman" w:cs="Times New Roman"/>
                <w:sz w:val="24"/>
                <w:szCs w:val="24"/>
              </w:rPr>
              <w:t xml:space="preserve">автомобильных     </w:t>
            </w:r>
            <w:r w:rsidRPr="00830143">
              <w:rPr>
                <w:rFonts w:ascii="Times New Roman" w:hAnsi="Times New Roman" w:cs="Times New Roman"/>
                <w:sz w:val="24"/>
                <w:szCs w:val="24"/>
              </w:rPr>
              <w:br/>
              <w:t>дорог за счет капитального ремонта</w:t>
            </w:r>
          </w:p>
        </w:tc>
      </w:tr>
      <w:tr w:rsidR="00120E07" w:rsidRPr="00537E58" w:rsidTr="007F4814">
        <w:trPr>
          <w:trHeight w:val="210"/>
        </w:trPr>
        <w:tc>
          <w:tcPr>
            <w:tcW w:w="709" w:type="dxa"/>
            <w:tcBorders>
              <w:top w:val="single" w:sz="4" w:space="0" w:color="auto"/>
              <w:left w:val="single" w:sz="4" w:space="0" w:color="auto"/>
              <w:bottom w:val="single" w:sz="4" w:space="0" w:color="auto"/>
              <w:right w:val="single" w:sz="4" w:space="0" w:color="auto"/>
            </w:tcBorders>
          </w:tcPr>
          <w:p w:rsidR="00120E07" w:rsidRDefault="00120E07" w:rsidP="00887303">
            <w:pPr>
              <w:pStyle w:val="ConsCel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tcPr>
          <w:p w:rsidR="00120E07" w:rsidRPr="000B0EB0" w:rsidRDefault="00120E07" w:rsidP="00887303">
            <w:pPr>
              <w:pStyle w:val="ConsCell"/>
              <w:widowControl/>
              <w:rPr>
                <w:rFonts w:ascii="Times New Roman" w:hAnsi="Times New Roman" w:cs="Times New Roman"/>
                <w:sz w:val="24"/>
                <w:szCs w:val="24"/>
              </w:rPr>
            </w:pPr>
            <w:r>
              <w:rPr>
                <w:rFonts w:ascii="Times New Roman" w:hAnsi="Times New Roman" w:cs="Times New Roman"/>
                <w:sz w:val="24"/>
                <w:szCs w:val="24"/>
              </w:rPr>
              <w:t>Капитальный ремонт автодороги по ул. Луговая в п. Калыша,  0,5 км</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271A99">
            <w:r>
              <w:t>2025 год</w:t>
            </w:r>
          </w:p>
        </w:tc>
        <w:tc>
          <w:tcPr>
            <w:tcW w:w="1275"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r>
              <w:t>970,0</w:t>
            </w:r>
          </w:p>
        </w:tc>
        <w:tc>
          <w:tcPr>
            <w:tcW w:w="1276"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r>
              <w:t>970,0</w:t>
            </w:r>
          </w:p>
        </w:tc>
        <w:tc>
          <w:tcPr>
            <w:tcW w:w="1309"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jc w:val="center"/>
              <w:rPr>
                <w:rFonts w:ascii="Times New Roman"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p>
        </w:tc>
        <w:tc>
          <w:tcPr>
            <w:tcW w:w="2943" w:type="dxa"/>
            <w:vMerge/>
            <w:tcBorders>
              <w:left w:val="single" w:sz="4" w:space="0" w:color="auto"/>
              <w:bottom w:val="single" w:sz="4" w:space="0" w:color="auto"/>
              <w:right w:val="single" w:sz="4" w:space="0" w:color="auto"/>
            </w:tcBorders>
          </w:tcPr>
          <w:p w:rsidR="00120E07" w:rsidRPr="002403C4" w:rsidRDefault="00120E07" w:rsidP="00887303">
            <w:pPr>
              <w:pStyle w:val="ConsCell"/>
              <w:widowControl/>
              <w:rPr>
                <w:rFonts w:ascii="Times New Roman" w:hAnsi="Times New Roman" w:cs="Times New Roman"/>
                <w:sz w:val="24"/>
                <w:szCs w:val="24"/>
              </w:rPr>
            </w:pPr>
          </w:p>
        </w:tc>
      </w:tr>
      <w:tr w:rsidR="00120E07" w:rsidRPr="00537E58" w:rsidTr="007F4814">
        <w:trPr>
          <w:trHeight w:val="451"/>
        </w:trPr>
        <w:tc>
          <w:tcPr>
            <w:tcW w:w="709" w:type="dxa"/>
            <w:tcBorders>
              <w:top w:val="single" w:sz="4" w:space="0" w:color="auto"/>
              <w:left w:val="single" w:sz="6" w:space="0" w:color="auto"/>
              <w:bottom w:val="single" w:sz="4" w:space="0" w:color="auto"/>
              <w:right w:val="single" w:sz="6" w:space="0" w:color="auto"/>
            </w:tcBorders>
          </w:tcPr>
          <w:p w:rsidR="00120E07" w:rsidRPr="00990ABA" w:rsidRDefault="00120E07" w:rsidP="00887303">
            <w:pPr>
              <w:pStyle w:val="ConsCell"/>
              <w:widowControl/>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4321" w:type="dxa"/>
            <w:gridSpan w:val="8"/>
            <w:tcBorders>
              <w:top w:val="single" w:sz="4" w:space="0" w:color="auto"/>
              <w:left w:val="single" w:sz="6" w:space="0" w:color="auto"/>
              <w:bottom w:val="single" w:sz="4" w:space="0" w:color="auto"/>
              <w:right w:val="single" w:sz="6" w:space="0" w:color="auto"/>
            </w:tcBorders>
          </w:tcPr>
          <w:p w:rsidR="00120E07" w:rsidRPr="00990ABA" w:rsidRDefault="00120E07" w:rsidP="00887303">
            <w:pPr>
              <w:pStyle w:val="ConsCell"/>
              <w:widowControl/>
              <w:rPr>
                <w:rFonts w:ascii="Times New Roman" w:hAnsi="Times New Roman" w:cs="Times New Roman"/>
                <w:b/>
                <w:bCs/>
                <w:sz w:val="24"/>
                <w:szCs w:val="24"/>
              </w:rPr>
            </w:pPr>
            <w:r w:rsidRPr="00990ABA">
              <w:rPr>
                <w:rFonts w:ascii="Times New Roman" w:hAnsi="Times New Roman" w:cs="Times New Roman"/>
                <w:b/>
                <w:bCs/>
                <w:sz w:val="24"/>
                <w:szCs w:val="24"/>
              </w:rPr>
              <w:t>Мероприятия по строительству и реконструкции  внутрипоселковых автомобильных дорог и искусственных сооружений на них.</w:t>
            </w:r>
          </w:p>
        </w:tc>
      </w:tr>
      <w:tr w:rsidR="00120E07" w:rsidRPr="00537E58" w:rsidTr="007F4814">
        <w:trPr>
          <w:trHeight w:val="210"/>
        </w:trPr>
        <w:tc>
          <w:tcPr>
            <w:tcW w:w="709" w:type="dxa"/>
            <w:tcBorders>
              <w:top w:val="single" w:sz="4" w:space="0" w:color="auto"/>
              <w:left w:val="single" w:sz="4" w:space="0" w:color="auto"/>
              <w:bottom w:val="single" w:sz="4" w:space="0" w:color="auto"/>
              <w:right w:val="single" w:sz="4" w:space="0" w:color="auto"/>
            </w:tcBorders>
          </w:tcPr>
          <w:p w:rsidR="00120E07" w:rsidRDefault="00120E07" w:rsidP="00887303">
            <w:pPr>
              <w:pStyle w:val="ConsCell"/>
              <w:widowControl/>
              <w:jc w:val="center"/>
              <w:rPr>
                <w:rFonts w:ascii="Times New Roman" w:hAnsi="Times New Roman" w:cs="Times New Roman"/>
                <w:sz w:val="24"/>
                <w:szCs w:val="24"/>
              </w:rPr>
            </w:pPr>
            <w:r>
              <w:rPr>
                <w:rFonts w:ascii="Times New Roman" w:hAnsi="Times New Roman" w:cs="Times New Roman"/>
                <w:sz w:val="24"/>
                <w:szCs w:val="24"/>
              </w:rPr>
              <w:t>2.1</w:t>
            </w:r>
          </w:p>
        </w:tc>
        <w:tc>
          <w:tcPr>
            <w:tcW w:w="3119" w:type="dxa"/>
            <w:tcBorders>
              <w:top w:val="single" w:sz="4" w:space="0" w:color="auto"/>
              <w:left w:val="single" w:sz="4" w:space="0" w:color="auto"/>
              <w:bottom w:val="single" w:sz="4" w:space="0" w:color="auto"/>
              <w:right w:val="single" w:sz="4" w:space="0" w:color="auto"/>
            </w:tcBorders>
          </w:tcPr>
          <w:p w:rsidR="00120E07" w:rsidRPr="000B0EB0" w:rsidRDefault="00120E07" w:rsidP="00271A99">
            <w:pPr>
              <w:pStyle w:val="ConsCell"/>
              <w:widowControl/>
              <w:rPr>
                <w:rFonts w:ascii="Times New Roman" w:hAnsi="Times New Roman" w:cs="Times New Roman"/>
                <w:sz w:val="24"/>
                <w:szCs w:val="24"/>
              </w:rPr>
            </w:pPr>
            <w:r>
              <w:rPr>
                <w:rFonts w:ascii="Times New Roman" w:hAnsi="Times New Roman" w:cs="Times New Roman"/>
                <w:sz w:val="24"/>
                <w:szCs w:val="24"/>
              </w:rPr>
              <w:t>Строительство автодороги по ул. Зеленая,  в п. Калыша, 0,3 км.</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271A99">
            <w:r>
              <w:t>2020  год</w:t>
            </w:r>
          </w:p>
        </w:tc>
        <w:tc>
          <w:tcPr>
            <w:tcW w:w="1275"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r>
              <w:t>975,0</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6D7A33">
            <w:pPr>
              <w:jc w:val="center"/>
            </w:pPr>
            <w:r>
              <w:t>975,0</w:t>
            </w:r>
          </w:p>
        </w:tc>
        <w:tc>
          <w:tcPr>
            <w:tcW w:w="1309"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jc w:val="center"/>
              <w:rPr>
                <w:rFonts w:ascii="Times New Roman"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p>
        </w:tc>
        <w:tc>
          <w:tcPr>
            <w:tcW w:w="2943" w:type="dxa"/>
            <w:vMerge w:val="restart"/>
            <w:tcBorders>
              <w:top w:val="single" w:sz="4" w:space="0" w:color="auto"/>
              <w:left w:val="single" w:sz="4" w:space="0" w:color="auto"/>
              <w:bottom w:val="single" w:sz="4" w:space="0" w:color="auto"/>
              <w:right w:val="single" w:sz="4" w:space="0" w:color="auto"/>
            </w:tcBorders>
          </w:tcPr>
          <w:p w:rsidR="00120E07" w:rsidRPr="006D7A33" w:rsidRDefault="00120E07" w:rsidP="006D7A33">
            <w:pPr>
              <w:pStyle w:val="ConsCell"/>
              <w:widowControl/>
              <w:rPr>
                <w:rFonts w:ascii="Times New Roman" w:hAnsi="Times New Roman" w:cs="Times New Roman"/>
                <w:sz w:val="24"/>
                <w:szCs w:val="24"/>
              </w:rPr>
            </w:pPr>
            <w:r w:rsidRPr="006D7A33">
              <w:rPr>
                <w:rFonts w:ascii="Times New Roman" w:hAnsi="Times New Roman" w:cs="Times New Roman"/>
                <w:sz w:val="24"/>
                <w:szCs w:val="24"/>
              </w:rPr>
              <w:t>Увеличен. протяженности дорог с твердым покрытием; снижение риска дорожно-транспортных происшествий, Обеспечение населения качественными услугами</w:t>
            </w:r>
          </w:p>
        </w:tc>
      </w:tr>
      <w:tr w:rsidR="00120E07" w:rsidRPr="00537E58" w:rsidTr="007F4814">
        <w:trPr>
          <w:trHeight w:val="210"/>
        </w:trPr>
        <w:tc>
          <w:tcPr>
            <w:tcW w:w="709" w:type="dxa"/>
            <w:tcBorders>
              <w:top w:val="single" w:sz="4" w:space="0" w:color="auto"/>
              <w:left w:val="single" w:sz="4" w:space="0" w:color="auto"/>
              <w:bottom w:val="single" w:sz="4" w:space="0" w:color="auto"/>
              <w:right w:val="single" w:sz="4" w:space="0" w:color="auto"/>
            </w:tcBorders>
          </w:tcPr>
          <w:p w:rsidR="00120E07" w:rsidRDefault="00120E07" w:rsidP="00887303">
            <w:pPr>
              <w:pStyle w:val="ConsCell"/>
              <w:widowControl/>
              <w:jc w:val="center"/>
              <w:rPr>
                <w:rFonts w:ascii="Times New Roman" w:hAnsi="Times New Roman" w:cs="Times New Roman"/>
                <w:sz w:val="24"/>
                <w:szCs w:val="24"/>
              </w:rPr>
            </w:pPr>
            <w:r>
              <w:rPr>
                <w:rFonts w:ascii="Times New Roman" w:hAnsi="Times New Roman" w:cs="Times New Roman"/>
                <w:sz w:val="24"/>
                <w:szCs w:val="24"/>
              </w:rPr>
              <w:t>2.2</w:t>
            </w:r>
          </w:p>
        </w:tc>
        <w:tc>
          <w:tcPr>
            <w:tcW w:w="3119" w:type="dxa"/>
            <w:tcBorders>
              <w:top w:val="single" w:sz="4" w:space="0" w:color="auto"/>
              <w:left w:val="single" w:sz="4" w:space="0" w:color="auto"/>
              <w:bottom w:val="single" w:sz="4" w:space="0" w:color="auto"/>
              <w:right w:val="single" w:sz="4" w:space="0" w:color="auto"/>
            </w:tcBorders>
          </w:tcPr>
          <w:p w:rsidR="00120E07" w:rsidRDefault="00120E07" w:rsidP="006D7A33">
            <w:pPr>
              <w:pStyle w:val="ConsCell"/>
              <w:widowControl/>
              <w:rPr>
                <w:rFonts w:ascii="Times New Roman" w:hAnsi="Times New Roman" w:cs="Times New Roman"/>
                <w:sz w:val="24"/>
                <w:szCs w:val="24"/>
              </w:rPr>
            </w:pPr>
            <w:r>
              <w:rPr>
                <w:rFonts w:ascii="Times New Roman" w:hAnsi="Times New Roman" w:cs="Times New Roman"/>
                <w:sz w:val="24"/>
                <w:szCs w:val="24"/>
              </w:rPr>
              <w:t>Строительство автодороги по ул. Ленина, в с. Протасово, 0,9 км.</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CF61B5">
            <w:r w:rsidRPr="002403C4">
              <w:t>20</w:t>
            </w:r>
            <w:r>
              <w:t xml:space="preserve">22 </w:t>
            </w:r>
            <w:r w:rsidRPr="002403C4">
              <w:t xml:space="preserve"> год </w:t>
            </w:r>
          </w:p>
        </w:tc>
        <w:tc>
          <w:tcPr>
            <w:tcW w:w="1275" w:type="dxa"/>
            <w:tcBorders>
              <w:top w:val="single" w:sz="4" w:space="0" w:color="auto"/>
              <w:left w:val="single" w:sz="4" w:space="0" w:color="auto"/>
              <w:bottom w:val="single" w:sz="4" w:space="0" w:color="auto"/>
              <w:right w:val="single" w:sz="4" w:space="0" w:color="auto"/>
            </w:tcBorders>
          </w:tcPr>
          <w:p w:rsidR="00120E07" w:rsidRDefault="00120E07" w:rsidP="00CF61B5">
            <w:pPr>
              <w:jc w:val="center"/>
            </w:pPr>
            <w:r>
              <w:t>3100,0</w:t>
            </w:r>
          </w:p>
        </w:tc>
        <w:tc>
          <w:tcPr>
            <w:tcW w:w="1276" w:type="dxa"/>
            <w:tcBorders>
              <w:top w:val="single" w:sz="4" w:space="0" w:color="auto"/>
              <w:left w:val="single" w:sz="4" w:space="0" w:color="auto"/>
              <w:bottom w:val="single" w:sz="4" w:space="0" w:color="auto"/>
              <w:right w:val="single" w:sz="4" w:space="0" w:color="auto"/>
            </w:tcBorders>
          </w:tcPr>
          <w:p w:rsidR="00120E07" w:rsidRDefault="00120E07" w:rsidP="00CF61B5">
            <w:pPr>
              <w:jc w:val="center"/>
            </w:pPr>
            <w:r>
              <w:t>3100,0</w:t>
            </w:r>
          </w:p>
        </w:tc>
        <w:tc>
          <w:tcPr>
            <w:tcW w:w="1309" w:type="dxa"/>
            <w:tcBorders>
              <w:top w:val="single" w:sz="4" w:space="0" w:color="auto"/>
              <w:left w:val="single" w:sz="4" w:space="0" w:color="auto"/>
              <w:bottom w:val="single" w:sz="4" w:space="0" w:color="auto"/>
              <w:right w:val="single" w:sz="4" w:space="0" w:color="auto"/>
            </w:tcBorders>
          </w:tcPr>
          <w:p w:rsidR="00120E07" w:rsidRDefault="00120E07" w:rsidP="005E1782">
            <w:pPr>
              <w:jc w:val="center"/>
            </w:pPr>
          </w:p>
        </w:tc>
        <w:tc>
          <w:tcPr>
            <w:tcW w:w="1503" w:type="dxa"/>
            <w:tcBorders>
              <w:top w:val="single" w:sz="4" w:space="0" w:color="auto"/>
              <w:left w:val="single" w:sz="4" w:space="0" w:color="auto"/>
              <w:bottom w:val="single" w:sz="4" w:space="0" w:color="auto"/>
              <w:right w:val="single" w:sz="4" w:space="0" w:color="auto"/>
            </w:tcBorders>
          </w:tcPr>
          <w:p w:rsidR="00120E07" w:rsidRPr="002403C4" w:rsidRDefault="00120E07" w:rsidP="005E1782">
            <w:pPr>
              <w:jc w:val="center"/>
            </w:pPr>
          </w:p>
        </w:tc>
        <w:tc>
          <w:tcPr>
            <w:tcW w:w="1620"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p>
        </w:tc>
        <w:tc>
          <w:tcPr>
            <w:tcW w:w="2943" w:type="dxa"/>
            <w:vMerge/>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rPr>
                <w:rFonts w:ascii="Times New Roman" w:hAnsi="Times New Roman" w:cs="Times New Roman"/>
                <w:sz w:val="24"/>
                <w:szCs w:val="24"/>
              </w:rPr>
            </w:pPr>
          </w:p>
        </w:tc>
      </w:tr>
      <w:tr w:rsidR="00120E07" w:rsidRPr="00537E58" w:rsidTr="007F4814">
        <w:trPr>
          <w:trHeight w:val="210"/>
        </w:trPr>
        <w:tc>
          <w:tcPr>
            <w:tcW w:w="709" w:type="dxa"/>
            <w:tcBorders>
              <w:top w:val="single" w:sz="4" w:space="0" w:color="auto"/>
              <w:left w:val="single" w:sz="4" w:space="0" w:color="auto"/>
              <w:bottom w:val="single" w:sz="4" w:space="0" w:color="auto"/>
              <w:right w:val="single" w:sz="4" w:space="0" w:color="auto"/>
            </w:tcBorders>
          </w:tcPr>
          <w:p w:rsidR="00120E07" w:rsidRDefault="00120E07" w:rsidP="00887303">
            <w:pPr>
              <w:pStyle w:val="ConsCell"/>
              <w:widowControl/>
              <w:jc w:val="center"/>
              <w:rPr>
                <w:rFonts w:ascii="Times New Roman" w:hAnsi="Times New Roman" w:cs="Times New Roman"/>
                <w:sz w:val="24"/>
                <w:szCs w:val="24"/>
              </w:rPr>
            </w:pPr>
            <w:r>
              <w:rPr>
                <w:rFonts w:ascii="Times New Roman" w:hAnsi="Times New Roman" w:cs="Times New Roman"/>
                <w:sz w:val="24"/>
                <w:szCs w:val="24"/>
              </w:rPr>
              <w:t>2.3</w:t>
            </w:r>
          </w:p>
        </w:tc>
        <w:tc>
          <w:tcPr>
            <w:tcW w:w="3119" w:type="dxa"/>
            <w:tcBorders>
              <w:top w:val="single" w:sz="4" w:space="0" w:color="auto"/>
              <w:left w:val="single" w:sz="4" w:space="0" w:color="auto"/>
              <w:bottom w:val="single" w:sz="4" w:space="0" w:color="auto"/>
              <w:right w:val="single" w:sz="4" w:space="0" w:color="auto"/>
            </w:tcBorders>
          </w:tcPr>
          <w:p w:rsidR="00120E07" w:rsidRPr="000B0EB0" w:rsidRDefault="00120E07" w:rsidP="00887303">
            <w:pPr>
              <w:pStyle w:val="ConsCell"/>
              <w:widowControl/>
              <w:rPr>
                <w:rFonts w:ascii="Times New Roman" w:hAnsi="Times New Roman" w:cs="Times New Roman"/>
                <w:sz w:val="24"/>
                <w:szCs w:val="24"/>
              </w:rPr>
            </w:pPr>
            <w:r>
              <w:rPr>
                <w:rFonts w:ascii="Times New Roman" w:hAnsi="Times New Roman" w:cs="Times New Roman"/>
                <w:sz w:val="24"/>
                <w:szCs w:val="24"/>
              </w:rPr>
              <w:t>Строительство автодороги по ул. Садовая в с. Протасово, 2 км.</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6E0CFB">
            <w:r>
              <w:t>2027 год</w:t>
            </w:r>
          </w:p>
        </w:tc>
        <w:tc>
          <w:tcPr>
            <w:tcW w:w="1275" w:type="dxa"/>
            <w:tcBorders>
              <w:top w:val="single" w:sz="4" w:space="0" w:color="auto"/>
              <w:left w:val="single" w:sz="4" w:space="0" w:color="auto"/>
              <w:bottom w:val="single" w:sz="4" w:space="0" w:color="auto"/>
              <w:right w:val="single" w:sz="4" w:space="0" w:color="auto"/>
            </w:tcBorders>
          </w:tcPr>
          <w:p w:rsidR="00120E07" w:rsidRDefault="00120E07" w:rsidP="002B523B">
            <w:pPr>
              <w:jc w:val="center"/>
            </w:pPr>
            <w:r>
              <w:t>5500,0</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2B523B">
            <w:pPr>
              <w:jc w:val="center"/>
            </w:pPr>
            <w:r>
              <w:t>5500,0</w:t>
            </w:r>
          </w:p>
        </w:tc>
        <w:tc>
          <w:tcPr>
            <w:tcW w:w="1309" w:type="dxa"/>
            <w:tcBorders>
              <w:top w:val="single" w:sz="4" w:space="0" w:color="auto"/>
              <w:left w:val="single" w:sz="4" w:space="0" w:color="auto"/>
              <w:bottom w:val="single" w:sz="4" w:space="0" w:color="auto"/>
              <w:right w:val="single" w:sz="4" w:space="0" w:color="auto"/>
            </w:tcBorders>
          </w:tcPr>
          <w:p w:rsidR="00120E07" w:rsidRDefault="00120E07" w:rsidP="005E1782">
            <w:pPr>
              <w:jc w:val="center"/>
            </w:pPr>
          </w:p>
        </w:tc>
        <w:tc>
          <w:tcPr>
            <w:tcW w:w="1503" w:type="dxa"/>
            <w:tcBorders>
              <w:top w:val="single" w:sz="4" w:space="0" w:color="auto"/>
              <w:left w:val="single" w:sz="4" w:space="0" w:color="auto"/>
              <w:bottom w:val="single" w:sz="4" w:space="0" w:color="auto"/>
              <w:right w:val="single" w:sz="4" w:space="0" w:color="auto"/>
            </w:tcBorders>
          </w:tcPr>
          <w:p w:rsidR="00120E07" w:rsidRPr="002403C4" w:rsidRDefault="00120E07" w:rsidP="005E1782">
            <w:pPr>
              <w:jc w:val="center"/>
            </w:pPr>
          </w:p>
        </w:tc>
        <w:tc>
          <w:tcPr>
            <w:tcW w:w="1620"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p>
        </w:tc>
        <w:tc>
          <w:tcPr>
            <w:tcW w:w="2943" w:type="dxa"/>
            <w:vMerge/>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rPr>
                <w:rFonts w:ascii="Times New Roman" w:hAnsi="Times New Roman" w:cs="Times New Roman"/>
                <w:sz w:val="24"/>
                <w:szCs w:val="24"/>
              </w:rPr>
            </w:pPr>
          </w:p>
        </w:tc>
      </w:tr>
      <w:tr w:rsidR="00120E07" w:rsidRPr="00537E58" w:rsidTr="007F4814">
        <w:trPr>
          <w:trHeight w:val="210"/>
        </w:trPr>
        <w:tc>
          <w:tcPr>
            <w:tcW w:w="709" w:type="dxa"/>
            <w:tcBorders>
              <w:top w:val="single" w:sz="4" w:space="0" w:color="auto"/>
              <w:left w:val="single" w:sz="4" w:space="0" w:color="auto"/>
              <w:bottom w:val="single" w:sz="4" w:space="0" w:color="auto"/>
              <w:right w:val="single" w:sz="4" w:space="0" w:color="auto"/>
            </w:tcBorders>
          </w:tcPr>
          <w:p w:rsidR="00120E07" w:rsidRDefault="00120E07" w:rsidP="00887303">
            <w:pPr>
              <w:pStyle w:val="ConsCell"/>
              <w:widowControl/>
              <w:jc w:val="center"/>
              <w:rPr>
                <w:rFonts w:ascii="Times New Roman" w:hAnsi="Times New Roman" w:cs="Times New Roman"/>
                <w:sz w:val="24"/>
                <w:szCs w:val="24"/>
              </w:rPr>
            </w:pPr>
            <w:r>
              <w:rPr>
                <w:rFonts w:ascii="Times New Roman" w:hAnsi="Times New Roman" w:cs="Times New Roman"/>
                <w:sz w:val="24"/>
                <w:szCs w:val="24"/>
              </w:rPr>
              <w:t>2.4</w:t>
            </w:r>
          </w:p>
        </w:tc>
        <w:tc>
          <w:tcPr>
            <w:tcW w:w="3119"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rPr>
                <w:rFonts w:ascii="Times New Roman" w:hAnsi="Times New Roman" w:cs="Times New Roman"/>
                <w:sz w:val="24"/>
                <w:szCs w:val="24"/>
              </w:rPr>
            </w:pPr>
            <w:r>
              <w:rPr>
                <w:rFonts w:ascii="Times New Roman" w:hAnsi="Times New Roman" w:cs="Times New Roman"/>
                <w:sz w:val="24"/>
                <w:szCs w:val="24"/>
              </w:rPr>
              <w:t>Строительство автодороги по ул. Ленина,  в п. Калыша, 0,9 км.</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6D7A33">
            <w:r>
              <w:t>2030</w:t>
            </w:r>
          </w:p>
        </w:tc>
        <w:tc>
          <w:tcPr>
            <w:tcW w:w="1275" w:type="dxa"/>
            <w:tcBorders>
              <w:top w:val="single" w:sz="4" w:space="0" w:color="auto"/>
              <w:left w:val="single" w:sz="4" w:space="0" w:color="auto"/>
              <w:bottom w:val="single" w:sz="4" w:space="0" w:color="auto"/>
              <w:right w:val="single" w:sz="4" w:space="0" w:color="auto"/>
            </w:tcBorders>
          </w:tcPr>
          <w:p w:rsidR="00120E07" w:rsidRDefault="00120E07" w:rsidP="009E6889">
            <w:pPr>
              <w:jc w:val="center"/>
            </w:pPr>
            <w:r>
              <w:t>2925,0</w:t>
            </w:r>
          </w:p>
        </w:tc>
        <w:tc>
          <w:tcPr>
            <w:tcW w:w="1276" w:type="dxa"/>
            <w:tcBorders>
              <w:top w:val="single" w:sz="4" w:space="0" w:color="auto"/>
              <w:left w:val="single" w:sz="4" w:space="0" w:color="auto"/>
              <w:bottom w:val="single" w:sz="4" w:space="0" w:color="auto"/>
              <w:right w:val="single" w:sz="4" w:space="0" w:color="auto"/>
            </w:tcBorders>
          </w:tcPr>
          <w:p w:rsidR="00120E07" w:rsidRPr="002403C4" w:rsidRDefault="00120E07" w:rsidP="009E6889">
            <w:pPr>
              <w:jc w:val="center"/>
            </w:pPr>
            <w:r>
              <w:t>2925,0</w:t>
            </w:r>
          </w:p>
        </w:tc>
        <w:tc>
          <w:tcPr>
            <w:tcW w:w="1309"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jc w:val="center"/>
              <w:rPr>
                <w:rFonts w:ascii="Times New Roman"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120E07" w:rsidRDefault="00120E07" w:rsidP="00887303">
            <w:pPr>
              <w:jc w:val="center"/>
            </w:pPr>
          </w:p>
        </w:tc>
        <w:tc>
          <w:tcPr>
            <w:tcW w:w="2943" w:type="dxa"/>
            <w:vMerge/>
            <w:tcBorders>
              <w:top w:val="single" w:sz="4" w:space="0" w:color="auto"/>
              <w:left w:val="single" w:sz="4" w:space="0" w:color="auto"/>
              <w:bottom w:val="single" w:sz="4" w:space="0" w:color="auto"/>
              <w:right w:val="single" w:sz="4" w:space="0" w:color="auto"/>
            </w:tcBorders>
          </w:tcPr>
          <w:p w:rsidR="00120E07" w:rsidRPr="002403C4" w:rsidRDefault="00120E07" w:rsidP="00887303">
            <w:pPr>
              <w:pStyle w:val="ConsCell"/>
              <w:widowControl/>
              <w:rPr>
                <w:rFonts w:ascii="Times New Roman" w:hAnsi="Times New Roman" w:cs="Times New Roman"/>
                <w:sz w:val="24"/>
                <w:szCs w:val="24"/>
              </w:rPr>
            </w:pPr>
          </w:p>
        </w:tc>
      </w:tr>
    </w:tbl>
    <w:p w:rsidR="00120E07" w:rsidRDefault="00120E07" w:rsidP="00746E2C">
      <w:pPr>
        <w:tabs>
          <w:tab w:val="left" w:pos="3001"/>
        </w:tabs>
        <w:rPr>
          <w:sz w:val="24"/>
          <w:szCs w:val="24"/>
        </w:rPr>
      </w:pPr>
    </w:p>
    <w:p w:rsidR="00120E07" w:rsidRDefault="00120E07" w:rsidP="00746E2C">
      <w:pPr>
        <w:tabs>
          <w:tab w:val="left" w:pos="3001"/>
        </w:tabs>
        <w:rPr>
          <w:sz w:val="24"/>
          <w:szCs w:val="24"/>
        </w:rPr>
      </w:pPr>
    </w:p>
    <w:p w:rsidR="00120E07" w:rsidRDefault="00120E07" w:rsidP="00746E2C">
      <w:pPr>
        <w:tabs>
          <w:tab w:val="left" w:pos="3001"/>
        </w:tabs>
        <w:rPr>
          <w:sz w:val="24"/>
          <w:szCs w:val="24"/>
        </w:rPr>
      </w:pPr>
    </w:p>
    <w:p w:rsidR="00120E07" w:rsidRDefault="00120E07" w:rsidP="00746E2C">
      <w:pPr>
        <w:tabs>
          <w:tab w:val="left" w:pos="3001"/>
        </w:tabs>
        <w:rPr>
          <w:sz w:val="24"/>
          <w:szCs w:val="24"/>
        </w:rPr>
      </w:pPr>
    </w:p>
    <w:p w:rsidR="00120E07" w:rsidRDefault="00120E07" w:rsidP="00746E2C">
      <w:pPr>
        <w:tabs>
          <w:tab w:val="left" w:pos="3001"/>
        </w:tabs>
        <w:rPr>
          <w:sz w:val="24"/>
          <w:szCs w:val="24"/>
        </w:rPr>
      </w:pPr>
    </w:p>
    <w:p w:rsidR="00120E07" w:rsidRPr="00972636" w:rsidRDefault="00120E07" w:rsidP="006D7A33">
      <w:pPr>
        <w:ind w:left="8789" w:right="-1843"/>
        <w:jc w:val="center"/>
        <w:rPr>
          <w:rFonts w:ascii="Times New Roman" w:hAnsi="Times New Roman" w:cs="Times New Roman"/>
        </w:rPr>
      </w:pPr>
      <w:r w:rsidRPr="00972636">
        <w:rPr>
          <w:rFonts w:ascii="Times New Roman" w:hAnsi="Times New Roman" w:cs="Times New Roman"/>
        </w:rPr>
        <w:t>П</w:t>
      </w:r>
      <w:r>
        <w:rPr>
          <w:rFonts w:ascii="Times New Roman" w:hAnsi="Times New Roman" w:cs="Times New Roman"/>
        </w:rPr>
        <w:t>РИЛОЖЕНИЕ</w:t>
      </w:r>
      <w:r w:rsidRPr="00972636">
        <w:rPr>
          <w:rFonts w:ascii="Times New Roman" w:hAnsi="Times New Roman" w:cs="Times New Roman"/>
        </w:rPr>
        <w:t xml:space="preserve"> </w:t>
      </w:r>
      <w:r>
        <w:rPr>
          <w:rFonts w:ascii="Times New Roman" w:hAnsi="Times New Roman" w:cs="Times New Roman"/>
        </w:rPr>
        <w:t>3</w:t>
      </w:r>
    </w:p>
    <w:p w:rsidR="00120E07" w:rsidRPr="00972636" w:rsidRDefault="00120E07" w:rsidP="006D7A33">
      <w:pPr>
        <w:pStyle w:val="NoSpacing"/>
        <w:ind w:left="8789"/>
        <w:jc w:val="both"/>
        <w:rPr>
          <w:rFonts w:ascii="Times New Roman" w:hAnsi="Times New Roman" w:cs="Times New Roman"/>
        </w:rPr>
      </w:pPr>
      <w:r w:rsidRPr="00972636">
        <w:rPr>
          <w:rFonts w:ascii="Times New Roman" w:hAnsi="Times New Roman" w:cs="Times New Roman"/>
        </w:rPr>
        <w:t>К Программе «Комплексное развитие транспортной инфраструктуры Протасовского сельского поселения Большеигнатовского муниципального района Республики Мордовия на 2018 – 2030 годы»</w:t>
      </w:r>
    </w:p>
    <w:p w:rsidR="00120E07" w:rsidRDefault="00120E07" w:rsidP="00746E2C">
      <w:pPr>
        <w:tabs>
          <w:tab w:val="left" w:pos="3001"/>
        </w:tabs>
        <w:rPr>
          <w:sz w:val="24"/>
          <w:szCs w:val="24"/>
        </w:rPr>
      </w:pPr>
    </w:p>
    <w:p w:rsidR="00120E07" w:rsidRPr="003733D9" w:rsidRDefault="00120E07" w:rsidP="006D7A3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График</w:t>
      </w:r>
    </w:p>
    <w:p w:rsidR="00120E07" w:rsidRDefault="00120E07" w:rsidP="006D7A3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Выполнения ме</w:t>
      </w:r>
      <w:r w:rsidRPr="00387482">
        <w:rPr>
          <w:rFonts w:ascii="Times New Roman" w:hAnsi="Times New Roman" w:cs="Times New Roman"/>
          <w:b/>
          <w:bCs/>
          <w:sz w:val="28"/>
          <w:szCs w:val="28"/>
        </w:rPr>
        <w:t>роприятий  Программ</w:t>
      </w:r>
      <w:r>
        <w:rPr>
          <w:rFonts w:ascii="Times New Roman" w:hAnsi="Times New Roman" w:cs="Times New Roman"/>
          <w:b/>
          <w:bCs/>
          <w:sz w:val="28"/>
          <w:szCs w:val="28"/>
        </w:rPr>
        <w:t>ы</w:t>
      </w:r>
      <w:r w:rsidRPr="00387482">
        <w:rPr>
          <w:rFonts w:ascii="Times New Roman" w:hAnsi="Times New Roman" w:cs="Times New Roman"/>
          <w:b/>
          <w:bCs/>
          <w:sz w:val="28"/>
          <w:szCs w:val="28"/>
        </w:rPr>
        <w:t xml:space="preserve"> </w:t>
      </w:r>
      <w:r>
        <w:rPr>
          <w:rFonts w:ascii="Times New Roman" w:hAnsi="Times New Roman" w:cs="Times New Roman"/>
          <w:b/>
          <w:bCs/>
          <w:sz w:val="28"/>
          <w:szCs w:val="28"/>
        </w:rPr>
        <w:t>«К</w:t>
      </w:r>
      <w:r w:rsidRPr="00387482">
        <w:rPr>
          <w:rFonts w:ascii="Times New Roman" w:hAnsi="Times New Roman" w:cs="Times New Roman"/>
          <w:b/>
          <w:bCs/>
          <w:sz w:val="28"/>
          <w:szCs w:val="28"/>
        </w:rPr>
        <w:t>омплексно</w:t>
      </w:r>
      <w:r>
        <w:rPr>
          <w:rFonts w:ascii="Times New Roman" w:hAnsi="Times New Roman" w:cs="Times New Roman"/>
          <w:b/>
          <w:bCs/>
          <w:sz w:val="28"/>
          <w:szCs w:val="28"/>
        </w:rPr>
        <w:t>е</w:t>
      </w:r>
      <w:r w:rsidRPr="00387482">
        <w:rPr>
          <w:rFonts w:ascii="Times New Roman" w:hAnsi="Times New Roman" w:cs="Times New Roman"/>
          <w:b/>
          <w:bCs/>
          <w:sz w:val="28"/>
          <w:szCs w:val="28"/>
        </w:rPr>
        <w:t xml:space="preserve"> развити</w:t>
      </w:r>
      <w:r>
        <w:rPr>
          <w:rFonts w:ascii="Times New Roman" w:hAnsi="Times New Roman" w:cs="Times New Roman"/>
          <w:b/>
          <w:bCs/>
          <w:sz w:val="28"/>
          <w:szCs w:val="28"/>
        </w:rPr>
        <w:t xml:space="preserve">е транспортной </w:t>
      </w:r>
      <w:r w:rsidRPr="00387482">
        <w:rPr>
          <w:rFonts w:ascii="Times New Roman" w:hAnsi="Times New Roman" w:cs="Times New Roman"/>
          <w:b/>
          <w:bCs/>
          <w:sz w:val="28"/>
          <w:szCs w:val="28"/>
        </w:rPr>
        <w:t>инфраструктуры Протасовского сельского поселения Большеигнатовского муниципального района Республики Мордовия на 201</w:t>
      </w:r>
      <w:r>
        <w:rPr>
          <w:rFonts w:ascii="Times New Roman" w:hAnsi="Times New Roman" w:cs="Times New Roman"/>
          <w:b/>
          <w:bCs/>
          <w:sz w:val="28"/>
          <w:szCs w:val="28"/>
        </w:rPr>
        <w:t>8</w:t>
      </w:r>
      <w:r w:rsidRPr="00387482">
        <w:rPr>
          <w:rFonts w:ascii="Times New Roman" w:hAnsi="Times New Roman" w:cs="Times New Roman"/>
          <w:b/>
          <w:bCs/>
          <w:sz w:val="28"/>
          <w:szCs w:val="28"/>
        </w:rPr>
        <w:t>-2030 годы</w:t>
      </w:r>
    </w:p>
    <w:p w:rsidR="00120E07" w:rsidRPr="00387482" w:rsidRDefault="00120E07" w:rsidP="006D7A33">
      <w:pPr>
        <w:pStyle w:val="NoSpacing"/>
        <w:jc w:val="center"/>
        <w:rPr>
          <w:rFonts w:ascii="Times New Roman" w:hAnsi="Times New Roman" w:cs="Times New Roman"/>
          <w:b/>
          <w:bCs/>
          <w:sz w:val="28"/>
          <w:szCs w:val="28"/>
        </w:rPr>
      </w:pPr>
    </w:p>
    <w:tbl>
      <w:tblPr>
        <w:tblW w:w="14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8"/>
        <w:gridCol w:w="1698"/>
        <w:gridCol w:w="849"/>
        <w:gridCol w:w="709"/>
        <w:gridCol w:w="709"/>
        <w:gridCol w:w="709"/>
        <w:gridCol w:w="709"/>
        <w:gridCol w:w="709"/>
        <w:gridCol w:w="709"/>
        <w:gridCol w:w="709"/>
        <w:gridCol w:w="709"/>
        <w:gridCol w:w="709"/>
        <w:gridCol w:w="709"/>
        <w:gridCol w:w="709"/>
        <w:gridCol w:w="709"/>
        <w:gridCol w:w="702"/>
        <w:gridCol w:w="7"/>
      </w:tblGrid>
      <w:tr w:rsidR="00120E07" w:rsidRPr="004825C9">
        <w:trPr>
          <w:gridAfter w:val="1"/>
          <w:wAfter w:w="7" w:type="dxa"/>
          <w:trHeight w:val="517"/>
        </w:trPr>
        <w:tc>
          <w:tcPr>
            <w:tcW w:w="2798" w:type="dxa"/>
            <w:vMerge w:val="restart"/>
          </w:tcPr>
          <w:p w:rsidR="00120E07" w:rsidRPr="008E23C3" w:rsidRDefault="00120E07" w:rsidP="00887303">
            <w:pPr>
              <w:jc w:val="center"/>
              <w:rPr>
                <w:rFonts w:ascii="Times New Roman" w:hAnsi="Times New Roman" w:cs="Times New Roman"/>
                <w:b/>
                <w:bCs/>
                <w:color w:val="000000"/>
                <w:sz w:val="24"/>
                <w:szCs w:val="24"/>
              </w:rPr>
            </w:pPr>
            <w:r w:rsidRPr="008E23C3">
              <w:rPr>
                <w:rFonts w:ascii="Times New Roman" w:hAnsi="Times New Roman" w:cs="Times New Roman"/>
                <w:b/>
                <w:bCs/>
                <w:color w:val="000000"/>
                <w:sz w:val="24"/>
                <w:szCs w:val="24"/>
              </w:rPr>
              <w:t>Наименование мероприятия</w:t>
            </w:r>
          </w:p>
        </w:tc>
        <w:tc>
          <w:tcPr>
            <w:tcW w:w="1698" w:type="dxa"/>
            <w:vMerge w:val="restart"/>
          </w:tcPr>
          <w:p w:rsidR="00120E07" w:rsidRPr="008E23C3" w:rsidRDefault="00120E07" w:rsidP="00887303">
            <w:pPr>
              <w:jc w:val="center"/>
              <w:rPr>
                <w:rFonts w:ascii="Times New Roman" w:hAnsi="Times New Roman" w:cs="Times New Roman"/>
                <w:b/>
                <w:bCs/>
                <w:color w:val="000000"/>
                <w:sz w:val="24"/>
                <w:szCs w:val="24"/>
              </w:rPr>
            </w:pPr>
            <w:r w:rsidRPr="008E23C3">
              <w:rPr>
                <w:rFonts w:ascii="Times New Roman" w:hAnsi="Times New Roman" w:cs="Times New Roman"/>
                <w:b/>
                <w:bCs/>
                <w:color w:val="000000"/>
                <w:sz w:val="24"/>
                <w:szCs w:val="24"/>
              </w:rPr>
              <w:t>Источник финансирования</w:t>
            </w:r>
          </w:p>
        </w:tc>
        <w:tc>
          <w:tcPr>
            <w:tcW w:w="849" w:type="dxa"/>
            <w:vMerge w:val="restart"/>
          </w:tcPr>
          <w:p w:rsidR="00120E07" w:rsidRPr="008E23C3" w:rsidRDefault="00120E07" w:rsidP="00887303">
            <w:pPr>
              <w:jc w:val="center"/>
              <w:rPr>
                <w:rFonts w:ascii="Times New Roman" w:hAnsi="Times New Roman" w:cs="Times New Roman"/>
                <w:b/>
                <w:bCs/>
                <w:color w:val="000000"/>
                <w:sz w:val="24"/>
                <w:szCs w:val="24"/>
              </w:rPr>
            </w:pPr>
            <w:r w:rsidRPr="008E23C3">
              <w:rPr>
                <w:rFonts w:ascii="Times New Roman" w:hAnsi="Times New Roman" w:cs="Times New Roman"/>
                <w:b/>
                <w:bCs/>
                <w:sz w:val="24"/>
                <w:szCs w:val="24"/>
              </w:rPr>
              <w:t>Всего (тыс. руб.)</w:t>
            </w:r>
          </w:p>
        </w:tc>
        <w:tc>
          <w:tcPr>
            <w:tcW w:w="9210" w:type="dxa"/>
            <w:gridSpan w:val="13"/>
          </w:tcPr>
          <w:p w:rsidR="00120E07" w:rsidRPr="004825C9" w:rsidRDefault="00120E07" w:rsidP="006E0CFB">
            <w:pPr>
              <w:spacing w:after="0" w:line="240" w:lineRule="auto"/>
              <w:jc w:val="center"/>
              <w:rPr>
                <w:rFonts w:ascii="Times New Roman" w:hAnsi="Times New Roman" w:cs="Times New Roman"/>
                <w:color w:val="000000"/>
                <w:sz w:val="24"/>
                <w:szCs w:val="24"/>
              </w:rPr>
            </w:pPr>
            <w:r w:rsidRPr="008E23C3">
              <w:rPr>
                <w:rFonts w:ascii="Times New Roman" w:hAnsi="Times New Roman" w:cs="Times New Roman"/>
                <w:b/>
                <w:bCs/>
                <w:sz w:val="24"/>
                <w:szCs w:val="24"/>
              </w:rPr>
              <w:t>Объем финансирования по годам (тыс. рублей)</w:t>
            </w:r>
          </w:p>
        </w:tc>
      </w:tr>
      <w:tr w:rsidR="00120E07" w:rsidRPr="004825C9">
        <w:trPr>
          <w:trHeight w:val="457"/>
        </w:trPr>
        <w:tc>
          <w:tcPr>
            <w:tcW w:w="2798" w:type="dxa"/>
            <w:vMerge/>
          </w:tcPr>
          <w:p w:rsidR="00120E07" w:rsidRPr="008E23C3" w:rsidRDefault="00120E07" w:rsidP="00887303">
            <w:pPr>
              <w:jc w:val="center"/>
              <w:rPr>
                <w:rFonts w:ascii="Times New Roman" w:hAnsi="Times New Roman" w:cs="Times New Roman"/>
                <w:b/>
                <w:bCs/>
                <w:color w:val="000000"/>
                <w:sz w:val="24"/>
                <w:szCs w:val="24"/>
              </w:rPr>
            </w:pPr>
          </w:p>
        </w:tc>
        <w:tc>
          <w:tcPr>
            <w:tcW w:w="1698" w:type="dxa"/>
            <w:vMerge/>
          </w:tcPr>
          <w:p w:rsidR="00120E07" w:rsidRPr="008E23C3" w:rsidRDefault="00120E07" w:rsidP="00887303">
            <w:pPr>
              <w:jc w:val="center"/>
              <w:rPr>
                <w:rFonts w:ascii="Times New Roman" w:hAnsi="Times New Roman" w:cs="Times New Roman"/>
                <w:b/>
                <w:bCs/>
                <w:color w:val="000000"/>
                <w:sz w:val="24"/>
                <w:szCs w:val="24"/>
              </w:rPr>
            </w:pPr>
          </w:p>
        </w:tc>
        <w:tc>
          <w:tcPr>
            <w:tcW w:w="849" w:type="dxa"/>
            <w:vMerge/>
          </w:tcPr>
          <w:p w:rsidR="00120E07" w:rsidRPr="008E23C3" w:rsidRDefault="00120E07" w:rsidP="00887303">
            <w:pPr>
              <w:jc w:val="center"/>
              <w:rPr>
                <w:rFonts w:ascii="Times New Roman" w:hAnsi="Times New Roman" w:cs="Times New Roman"/>
                <w:b/>
                <w:bCs/>
                <w:color w:val="000000"/>
                <w:sz w:val="24"/>
                <w:szCs w:val="24"/>
              </w:rPr>
            </w:pPr>
          </w:p>
        </w:tc>
        <w:tc>
          <w:tcPr>
            <w:tcW w:w="709" w:type="dxa"/>
          </w:tcPr>
          <w:p w:rsidR="00120E07" w:rsidRPr="008E23C3" w:rsidRDefault="00120E07" w:rsidP="00887303">
            <w:pPr>
              <w:jc w:val="center"/>
              <w:rPr>
                <w:rFonts w:ascii="Times New Roman" w:hAnsi="Times New Roman" w:cs="Times New Roman"/>
                <w:b/>
                <w:bCs/>
                <w:color w:val="000000"/>
                <w:sz w:val="24"/>
                <w:szCs w:val="24"/>
              </w:rPr>
            </w:pPr>
            <w:r w:rsidRPr="008E23C3">
              <w:rPr>
                <w:rFonts w:ascii="Times New Roman" w:hAnsi="Times New Roman" w:cs="Times New Roman"/>
                <w:b/>
                <w:bCs/>
                <w:color w:val="000000"/>
                <w:sz w:val="24"/>
                <w:szCs w:val="24"/>
              </w:rPr>
              <w:t>2018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2019</w:t>
            </w:r>
            <w:r w:rsidRPr="008E23C3">
              <w:rPr>
                <w:rFonts w:ascii="Times New Roman" w:hAnsi="Times New Roman" w:cs="Times New Roman"/>
                <w:b/>
                <w:bCs/>
                <w:color w:val="000000"/>
                <w:sz w:val="24"/>
                <w:szCs w:val="24"/>
              </w:rPr>
              <w:t xml:space="preserve">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2020</w:t>
            </w:r>
            <w:r w:rsidRPr="008E23C3">
              <w:rPr>
                <w:rFonts w:ascii="Times New Roman" w:hAnsi="Times New Roman" w:cs="Times New Roman"/>
                <w:b/>
                <w:bCs/>
                <w:color w:val="000000"/>
                <w:sz w:val="24"/>
                <w:szCs w:val="24"/>
              </w:rPr>
              <w:t xml:space="preserve">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2021</w:t>
            </w:r>
            <w:r w:rsidRPr="008E23C3">
              <w:rPr>
                <w:rFonts w:ascii="Times New Roman" w:hAnsi="Times New Roman" w:cs="Times New Roman"/>
                <w:b/>
                <w:bCs/>
                <w:color w:val="000000"/>
                <w:sz w:val="24"/>
                <w:szCs w:val="24"/>
              </w:rPr>
              <w:t xml:space="preserve">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2022</w:t>
            </w:r>
            <w:r w:rsidRPr="008E23C3">
              <w:rPr>
                <w:rFonts w:ascii="Times New Roman" w:hAnsi="Times New Roman" w:cs="Times New Roman"/>
                <w:b/>
                <w:bCs/>
                <w:color w:val="000000"/>
                <w:sz w:val="24"/>
                <w:szCs w:val="24"/>
              </w:rPr>
              <w:t xml:space="preserve">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2023</w:t>
            </w:r>
            <w:r w:rsidRPr="008E23C3">
              <w:rPr>
                <w:rFonts w:ascii="Times New Roman" w:hAnsi="Times New Roman" w:cs="Times New Roman"/>
                <w:b/>
                <w:bCs/>
                <w:color w:val="000000"/>
                <w:sz w:val="24"/>
                <w:szCs w:val="24"/>
              </w:rPr>
              <w:t xml:space="preserve">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2024</w:t>
            </w:r>
            <w:r w:rsidRPr="008E23C3">
              <w:rPr>
                <w:rFonts w:ascii="Times New Roman" w:hAnsi="Times New Roman" w:cs="Times New Roman"/>
                <w:b/>
                <w:bCs/>
                <w:color w:val="000000"/>
                <w:sz w:val="24"/>
                <w:szCs w:val="24"/>
              </w:rPr>
              <w:t xml:space="preserve">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2025</w:t>
            </w:r>
            <w:r w:rsidRPr="008E23C3">
              <w:rPr>
                <w:rFonts w:ascii="Times New Roman" w:hAnsi="Times New Roman" w:cs="Times New Roman"/>
                <w:b/>
                <w:bCs/>
                <w:color w:val="000000"/>
                <w:sz w:val="24"/>
                <w:szCs w:val="24"/>
              </w:rPr>
              <w:t xml:space="preserve">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2026</w:t>
            </w:r>
            <w:r w:rsidRPr="008E23C3">
              <w:rPr>
                <w:rFonts w:ascii="Times New Roman" w:hAnsi="Times New Roman" w:cs="Times New Roman"/>
                <w:b/>
                <w:bCs/>
                <w:color w:val="000000"/>
                <w:sz w:val="24"/>
                <w:szCs w:val="24"/>
              </w:rPr>
              <w:t xml:space="preserve">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2027</w:t>
            </w:r>
            <w:r w:rsidRPr="008E23C3">
              <w:rPr>
                <w:rFonts w:ascii="Times New Roman" w:hAnsi="Times New Roman" w:cs="Times New Roman"/>
                <w:b/>
                <w:bCs/>
                <w:color w:val="000000"/>
                <w:sz w:val="24"/>
                <w:szCs w:val="24"/>
              </w:rPr>
              <w:t xml:space="preserve">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2028</w:t>
            </w:r>
            <w:r w:rsidRPr="008E23C3">
              <w:rPr>
                <w:rFonts w:ascii="Times New Roman" w:hAnsi="Times New Roman" w:cs="Times New Roman"/>
                <w:b/>
                <w:bCs/>
                <w:color w:val="000000"/>
                <w:sz w:val="24"/>
                <w:szCs w:val="24"/>
              </w:rPr>
              <w:t xml:space="preserve"> год</w:t>
            </w:r>
          </w:p>
        </w:tc>
        <w:tc>
          <w:tcPr>
            <w:tcW w:w="709" w:type="dxa"/>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2029</w:t>
            </w:r>
            <w:r w:rsidRPr="008E23C3">
              <w:rPr>
                <w:rFonts w:ascii="Times New Roman" w:hAnsi="Times New Roman" w:cs="Times New Roman"/>
                <w:b/>
                <w:bCs/>
                <w:color w:val="000000"/>
                <w:sz w:val="24"/>
                <w:szCs w:val="24"/>
              </w:rPr>
              <w:t xml:space="preserve"> год</w:t>
            </w:r>
          </w:p>
        </w:tc>
        <w:tc>
          <w:tcPr>
            <w:tcW w:w="709" w:type="dxa"/>
            <w:gridSpan w:val="2"/>
          </w:tcPr>
          <w:p w:rsidR="00120E07" w:rsidRPr="008E23C3" w:rsidRDefault="00120E07" w:rsidP="0088730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2030</w:t>
            </w:r>
            <w:r w:rsidRPr="008E23C3">
              <w:rPr>
                <w:rFonts w:ascii="Times New Roman" w:hAnsi="Times New Roman" w:cs="Times New Roman"/>
                <w:b/>
                <w:bCs/>
                <w:color w:val="000000"/>
                <w:sz w:val="24"/>
                <w:szCs w:val="24"/>
              </w:rPr>
              <w:t xml:space="preserve"> год</w:t>
            </w:r>
          </w:p>
        </w:tc>
      </w:tr>
      <w:tr w:rsidR="00120E07" w:rsidRPr="004825C9">
        <w:trPr>
          <w:trHeight w:val="525"/>
        </w:trPr>
        <w:tc>
          <w:tcPr>
            <w:tcW w:w="2798" w:type="dxa"/>
          </w:tcPr>
          <w:p w:rsidR="00120E07" w:rsidRDefault="00120E07" w:rsidP="00887303">
            <w:pPr>
              <w:pStyle w:val="1"/>
              <w:spacing w:after="0"/>
            </w:pPr>
            <w:r>
              <w:t>Ремонт моста автодороги в д. Новая Александровка</w:t>
            </w:r>
          </w:p>
        </w:tc>
        <w:tc>
          <w:tcPr>
            <w:tcW w:w="1698" w:type="dxa"/>
          </w:tcPr>
          <w:p w:rsidR="00120E07" w:rsidRPr="00B52105" w:rsidRDefault="00120E07" w:rsidP="00887303">
            <w:pPr>
              <w:rPr>
                <w:rFonts w:ascii="Times New Roman" w:hAnsi="Times New Roman" w:cs="Times New Roman"/>
                <w:color w:val="000000"/>
              </w:rPr>
            </w:pPr>
            <w:r>
              <w:rPr>
                <w:rFonts w:ascii="Times New Roman" w:hAnsi="Times New Roman" w:cs="Times New Roman"/>
                <w:color w:val="000000"/>
              </w:rPr>
              <w:t>Местный бюджет</w:t>
            </w:r>
          </w:p>
        </w:tc>
        <w:tc>
          <w:tcPr>
            <w:tcW w:w="849" w:type="dxa"/>
            <w:vAlign w:val="center"/>
          </w:tcPr>
          <w:p w:rsidR="00120E07" w:rsidRPr="001D68D7" w:rsidRDefault="00120E07" w:rsidP="001D68D7">
            <w:pPr>
              <w:jc w:val="center"/>
              <w:rPr>
                <w:rFonts w:ascii="Times New Roman" w:hAnsi="Times New Roman" w:cs="Times New Roman"/>
                <w:b/>
                <w:bCs/>
                <w:color w:val="000000"/>
                <w:sz w:val="20"/>
                <w:szCs w:val="20"/>
              </w:rPr>
            </w:pPr>
            <w:r w:rsidRPr="001D68D7">
              <w:rPr>
                <w:rFonts w:ascii="Times New Roman" w:hAnsi="Times New Roman" w:cs="Times New Roman"/>
                <w:b/>
                <w:bCs/>
                <w:color w:val="000000"/>
                <w:sz w:val="20"/>
                <w:szCs w:val="20"/>
              </w:rPr>
              <w:t>750,0</w:t>
            </w: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r w:rsidRPr="001D68D7">
              <w:rPr>
                <w:rFonts w:ascii="Times New Roman" w:hAnsi="Times New Roman" w:cs="Times New Roman"/>
                <w:color w:val="000000"/>
                <w:sz w:val="20"/>
                <w:szCs w:val="20"/>
              </w:rPr>
              <w:t>750,0</w:t>
            </w: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gridSpan w:val="2"/>
            <w:vAlign w:val="center"/>
          </w:tcPr>
          <w:p w:rsidR="00120E07" w:rsidRPr="001D68D7" w:rsidRDefault="00120E07" w:rsidP="006E0CFB">
            <w:pPr>
              <w:jc w:val="center"/>
              <w:rPr>
                <w:rFonts w:ascii="Times New Roman" w:hAnsi="Times New Roman" w:cs="Times New Roman"/>
                <w:color w:val="000000"/>
                <w:sz w:val="20"/>
                <w:szCs w:val="20"/>
              </w:rPr>
            </w:pPr>
          </w:p>
        </w:tc>
      </w:tr>
      <w:tr w:rsidR="00120E07" w:rsidRPr="004825C9">
        <w:trPr>
          <w:trHeight w:val="525"/>
        </w:trPr>
        <w:tc>
          <w:tcPr>
            <w:tcW w:w="2798" w:type="dxa"/>
          </w:tcPr>
          <w:p w:rsidR="00120E07" w:rsidRPr="000B0EB0" w:rsidRDefault="00120E07" w:rsidP="00887303">
            <w:pPr>
              <w:pStyle w:val="ConsCell"/>
              <w:widowControl/>
              <w:rPr>
                <w:rFonts w:ascii="Times New Roman" w:hAnsi="Times New Roman" w:cs="Times New Roman"/>
                <w:sz w:val="24"/>
                <w:szCs w:val="24"/>
              </w:rPr>
            </w:pPr>
            <w:r>
              <w:rPr>
                <w:rFonts w:ascii="Times New Roman" w:hAnsi="Times New Roman" w:cs="Times New Roman"/>
                <w:sz w:val="24"/>
                <w:szCs w:val="24"/>
              </w:rPr>
              <w:t>Строительство автодороги по ул. Зеленая,  в п. Калыша, 0,3 км.</w:t>
            </w:r>
          </w:p>
        </w:tc>
        <w:tc>
          <w:tcPr>
            <w:tcW w:w="1698" w:type="dxa"/>
          </w:tcPr>
          <w:p w:rsidR="00120E07" w:rsidRDefault="00120E07" w:rsidP="00887303">
            <w:pPr>
              <w:rPr>
                <w:rFonts w:ascii="Times New Roman" w:hAnsi="Times New Roman" w:cs="Times New Roman"/>
                <w:color w:val="000000"/>
              </w:rPr>
            </w:pPr>
            <w:r>
              <w:rPr>
                <w:rFonts w:ascii="Times New Roman" w:hAnsi="Times New Roman" w:cs="Times New Roman"/>
                <w:color w:val="000000"/>
              </w:rPr>
              <w:t>Местный бюджет</w:t>
            </w:r>
          </w:p>
        </w:tc>
        <w:tc>
          <w:tcPr>
            <w:tcW w:w="849" w:type="dxa"/>
            <w:vAlign w:val="center"/>
          </w:tcPr>
          <w:p w:rsidR="00120E07" w:rsidRPr="001D68D7" w:rsidRDefault="00120E07" w:rsidP="001D68D7">
            <w:pPr>
              <w:jc w:val="center"/>
              <w:rPr>
                <w:rFonts w:ascii="Times New Roman" w:hAnsi="Times New Roman" w:cs="Times New Roman"/>
                <w:b/>
                <w:bCs/>
                <w:sz w:val="20"/>
                <w:szCs w:val="20"/>
              </w:rPr>
            </w:pPr>
            <w:r>
              <w:rPr>
                <w:rFonts w:ascii="Times New Roman" w:hAnsi="Times New Roman" w:cs="Times New Roman"/>
                <w:b/>
                <w:bCs/>
                <w:sz w:val="20"/>
                <w:szCs w:val="20"/>
              </w:rPr>
              <w:t>975,0</w:t>
            </w:r>
          </w:p>
        </w:tc>
        <w:tc>
          <w:tcPr>
            <w:tcW w:w="709" w:type="dxa"/>
            <w:vAlign w:val="center"/>
          </w:tcPr>
          <w:p w:rsidR="00120E07" w:rsidRPr="001D68D7" w:rsidRDefault="00120E07" w:rsidP="006E0CFB">
            <w:pPr>
              <w:jc w:val="center"/>
              <w:rPr>
                <w:rFonts w:ascii="Times New Roman" w:hAnsi="Times New Roman" w:cs="Times New Roman"/>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r>
              <w:rPr>
                <w:rFonts w:ascii="Times New Roman" w:hAnsi="Times New Roman" w:cs="Times New Roman"/>
                <w:color w:val="000000"/>
                <w:sz w:val="20"/>
                <w:szCs w:val="20"/>
              </w:rPr>
              <w:t>975,0</w:t>
            </w: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gridSpan w:val="2"/>
            <w:vAlign w:val="center"/>
          </w:tcPr>
          <w:p w:rsidR="00120E07" w:rsidRPr="001D68D7" w:rsidRDefault="00120E07" w:rsidP="006E0CFB">
            <w:pPr>
              <w:jc w:val="center"/>
              <w:rPr>
                <w:rFonts w:ascii="Times New Roman" w:hAnsi="Times New Roman" w:cs="Times New Roman"/>
                <w:color w:val="000000"/>
                <w:sz w:val="20"/>
                <w:szCs w:val="20"/>
              </w:rPr>
            </w:pPr>
          </w:p>
        </w:tc>
      </w:tr>
      <w:tr w:rsidR="00120E07" w:rsidRPr="004825C9">
        <w:trPr>
          <w:trHeight w:val="525"/>
        </w:trPr>
        <w:tc>
          <w:tcPr>
            <w:tcW w:w="2798" w:type="dxa"/>
          </w:tcPr>
          <w:p w:rsidR="00120E07" w:rsidRDefault="00120E07" w:rsidP="00887303">
            <w:pPr>
              <w:pStyle w:val="1"/>
              <w:spacing w:after="0"/>
            </w:pPr>
            <w:r>
              <w:t>Строительство автодороги по ул. Ленина, в с. Протасово, 0,9 км.</w:t>
            </w:r>
          </w:p>
        </w:tc>
        <w:tc>
          <w:tcPr>
            <w:tcW w:w="1698" w:type="dxa"/>
          </w:tcPr>
          <w:p w:rsidR="00120E07" w:rsidRPr="00610E3F" w:rsidRDefault="00120E07" w:rsidP="00887303">
            <w:pPr>
              <w:rPr>
                <w:rFonts w:ascii="Times New Roman" w:hAnsi="Times New Roman" w:cs="Times New Roman"/>
                <w:color w:val="000000"/>
              </w:rPr>
            </w:pPr>
            <w:r>
              <w:rPr>
                <w:rFonts w:ascii="Times New Roman" w:hAnsi="Times New Roman" w:cs="Times New Roman"/>
                <w:color w:val="000000"/>
              </w:rPr>
              <w:t>Местный бюджет</w:t>
            </w:r>
          </w:p>
        </w:tc>
        <w:tc>
          <w:tcPr>
            <w:tcW w:w="849" w:type="dxa"/>
            <w:vAlign w:val="center"/>
          </w:tcPr>
          <w:p w:rsidR="00120E07" w:rsidRPr="001D68D7" w:rsidRDefault="00120E07" w:rsidP="001D68D7">
            <w:pPr>
              <w:jc w:val="center"/>
              <w:rPr>
                <w:rFonts w:ascii="Times New Roman" w:hAnsi="Times New Roman" w:cs="Times New Roman"/>
                <w:b/>
                <w:bCs/>
                <w:sz w:val="20"/>
                <w:szCs w:val="20"/>
              </w:rPr>
            </w:pPr>
            <w:r w:rsidRPr="001D68D7">
              <w:rPr>
                <w:rFonts w:ascii="Times New Roman" w:hAnsi="Times New Roman" w:cs="Times New Roman"/>
                <w:b/>
                <w:bCs/>
                <w:sz w:val="20"/>
                <w:szCs w:val="20"/>
              </w:rPr>
              <w:t>3100,0</w:t>
            </w:r>
          </w:p>
        </w:tc>
        <w:tc>
          <w:tcPr>
            <w:tcW w:w="709" w:type="dxa"/>
            <w:vAlign w:val="center"/>
          </w:tcPr>
          <w:p w:rsidR="00120E07" w:rsidRPr="001D68D7" w:rsidRDefault="00120E07" w:rsidP="006E0CFB">
            <w:pPr>
              <w:jc w:val="center"/>
              <w:rPr>
                <w:rFonts w:ascii="Times New Roman" w:hAnsi="Times New Roman" w:cs="Times New Roman"/>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r w:rsidRPr="001D68D7">
              <w:rPr>
                <w:rFonts w:ascii="Times New Roman" w:hAnsi="Times New Roman" w:cs="Times New Roman"/>
                <w:sz w:val="20"/>
                <w:szCs w:val="20"/>
              </w:rPr>
              <w:t>3100,0</w:t>
            </w: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gridSpan w:val="2"/>
            <w:vAlign w:val="center"/>
          </w:tcPr>
          <w:p w:rsidR="00120E07" w:rsidRPr="001D68D7" w:rsidRDefault="00120E07" w:rsidP="006E0CFB">
            <w:pPr>
              <w:jc w:val="center"/>
              <w:rPr>
                <w:rFonts w:ascii="Times New Roman" w:hAnsi="Times New Roman" w:cs="Times New Roman"/>
                <w:color w:val="000000"/>
                <w:sz w:val="20"/>
                <w:szCs w:val="20"/>
              </w:rPr>
            </w:pPr>
          </w:p>
        </w:tc>
      </w:tr>
      <w:tr w:rsidR="00120E07" w:rsidRPr="004825C9">
        <w:trPr>
          <w:trHeight w:val="525"/>
        </w:trPr>
        <w:tc>
          <w:tcPr>
            <w:tcW w:w="2798" w:type="dxa"/>
          </w:tcPr>
          <w:p w:rsidR="00120E07" w:rsidRDefault="00120E07" w:rsidP="00887303">
            <w:pPr>
              <w:pStyle w:val="1"/>
              <w:spacing w:after="0"/>
              <w:jc w:val="both"/>
            </w:pPr>
            <w:r>
              <w:t>Капитальный ремонт автодороги по ул. Гагарина в д. Новая Александровка, 0,25 км</w:t>
            </w:r>
          </w:p>
        </w:tc>
        <w:tc>
          <w:tcPr>
            <w:tcW w:w="1698" w:type="dxa"/>
          </w:tcPr>
          <w:p w:rsidR="00120E07" w:rsidRPr="00610E3F" w:rsidRDefault="00120E07" w:rsidP="00887303">
            <w:pPr>
              <w:rPr>
                <w:rFonts w:ascii="Times New Roman" w:hAnsi="Times New Roman" w:cs="Times New Roman"/>
                <w:color w:val="000000"/>
              </w:rPr>
            </w:pPr>
            <w:r>
              <w:rPr>
                <w:rFonts w:ascii="Times New Roman" w:hAnsi="Times New Roman" w:cs="Times New Roman"/>
                <w:color w:val="000000"/>
              </w:rPr>
              <w:t>Местный бюджет</w:t>
            </w:r>
          </w:p>
        </w:tc>
        <w:tc>
          <w:tcPr>
            <w:tcW w:w="849" w:type="dxa"/>
            <w:vAlign w:val="center"/>
          </w:tcPr>
          <w:p w:rsidR="00120E07" w:rsidRPr="001D68D7" w:rsidRDefault="00120E07" w:rsidP="001D68D7">
            <w:pPr>
              <w:jc w:val="center"/>
              <w:rPr>
                <w:rFonts w:ascii="Times New Roman" w:hAnsi="Times New Roman" w:cs="Times New Roman"/>
                <w:b/>
                <w:bCs/>
                <w:color w:val="000000"/>
                <w:sz w:val="20"/>
                <w:szCs w:val="20"/>
              </w:rPr>
            </w:pPr>
            <w:r w:rsidRPr="001D68D7">
              <w:rPr>
                <w:rFonts w:ascii="Times New Roman" w:hAnsi="Times New Roman" w:cs="Times New Roman"/>
                <w:b/>
                <w:bCs/>
                <w:sz w:val="20"/>
                <w:szCs w:val="20"/>
              </w:rPr>
              <w:t>500,0</w:t>
            </w: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r w:rsidRPr="001D68D7">
              <w:rPr>
                <w:rFonts w:ascii="Times New Roman" w:hAnsi="Times New Roman" w:cs="Times New Roman"/>
                <w:sz w:val="20"/>
                <w:szCs w:val="20"/>
              </w:rPr>
              <w:t>500,0</w:t>
            </w: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gridSpan w:val="2"/>
            <w:vAlign w:val="center"/>
          </w:tcPr>
          <w:p w:rsidR="00120E07" w:rsidRPr="001D68D7" w:rsidRDefault="00120E07" w:rsidP="006E0CFB">
            <w:pPr>
              <w:jc w:val="center"/>
              <w:rPr>
                <w:rFonts w:ascii="Times New Roman" w:hAnsi="Times New Roman" w:cs="Times New Roman"/>
                <w:color w:val="000000"/>
                <w:sz w:val="20"/>
                <w:szCs w:val="20"/>
              </w:rPr>
            </w:pPr>
          </w:p>
        </w:tc>
      </w:tr>
      <w:tr w:rsidR="00120E07" w:rsidRPr="004825C9">
        <w:trPr>
          <w:trHeight w:val="525"/>
        </w:trPr>
        <w:tc>
          <w:tcPr>
            <w:tcW w:w="2798" w:type="dxa"/>
          </w:tcPr>
          <w:p w:rsidR="00120E07" w:rsidRDefault="00120E07" w:rsidP="00887303">
            <w:pPr>
              <w:pStyle w:val="1"/>
              <w:spacing w:after="0"/>
              <w:jc w:val="both"/>
            </w:pPr>
            <w:r>
              <w:t>Капитальный ремонт автодороги по ул. Луговая в п. Калыша,  0,5 км</w:t>
            </w:r>
          </w:p>
        </w:tc>
        <w:tc>
          <w:tcPr>
            <w:tcW w:w="1698" w:type="dxa"/>
          </w:tcPr>
          <w:p w:rsidR="00120E07" w:rsidRDefault="00120E07" w:rsidP="00887303">
            <w:r>
              <w:rPr>
                <w:rFonts w:ascii="Times New Roman" w:hAnsi="Times New Roman" w:cs="Times New Roman"/>
                <w:color w:val="000000"/>
              </w:rPr>
              <w:t>Местный бюджет</w:t>
            </w:r>
          </w:p>
        </w:tc>
        <w:tc>
          <w:tcPr>
            <w:tcW w:w="849" w:type="dxa"/>
            <w:vAlign w:val="center"/>
          </w:tcPr>
          <w:p w:rsidR="00120E07" w:rsidRPr="001D68D7" w:rsidRDefault="00120E07" w:rsidP="006E0CFB">
            <w:pPr>
              <w:jc w:val="center"/>
              <w:rPr>
                <w:rFonts w:ascii="Times New Roman" w:hAnsi="Times New Roman" w:cs="Times New Roman"/>
                <w:b/>
                <w:bCs/>
                <w:color w:val="000000"/>
                <w:sz w:val="20"/>
                <w:szCs w:val="20"/>
              </w:rPr>
            </w:pPr>
            <w:r w:rsidRPr="001D68D7">
              <w:rPr>
                <w:rFonts w:ascii="Times New Roman" w:hAnsi="Times New Roman" w:cs="Times New Roman"/>
                <w:b/>
                <w:bCs/>
                <w:color w:val="000000"/>
                <w:sz w:val="20"/>
                <w:szCs w:val="20"/>
              </w:rPr>
              <w:t>970,0</w:t>
            </w: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r w:rsidRPr="001D68D7">
              <w:rPr>
                <w:rFonts w:ascii="Times New Roman" w:hAnsi="Times New Roman" w:cs="Times New Roman"/>
                <w:color w:val="000000"/>
                <w:sz w:val="20"/>
                <w:szCs w:val="20"/>
              </w:rPr>
              <w:t>970,0</w:t>
            </w: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gridSpan w:val="2"/>
            <w:vAlign w:val="center"/>
          </w:tcPr>
          <w:p w:rsidR="00120E07" w:rsidRPr="001D68D7" w:rsidRDefault="00120E07" w:rsidP="006E0CFB">
            <w:pPr>
              <w:jc w:val="center"/>
              <w:rPr>
                <w:rFonts w:ascii="Times New Roman" w:hAnsi="Times New Roman" w:cs="Times New Roman"/>
                <w:color w:val="000000"/>
                <w:sz w:val="20"/>
                <w:szCs w:val="20"/>
              </w:rPr>
            </w:pPr>
          </w:p>
        </w:tc>
      </w:tr>
      <w:tr w:rsidR="00120E07" w:rsidRPr="004825C9">
        <w:trPr>
          <w:trHeight w:val="525"/>
        </w:trPr>
        <w:tc>
          <w:tcPr>
            <w:tcW w:w="2798" w:type="dxa"/>
          </w:tcPr>
          <w:p w:rsidR="00120E07" w:rsidRDefault="00120E07" w:rsidP="00887303">
            <w:pPr>
              <w:pStyle w:val="1"/>
              <w:spacing w:after="0"/>
            </w:pPr>
            <w:r>
              <w:t>Строительство автодороги по ул. Садовая в с. Протасово, 2 км.</w:t>
            </w:r>
          </w:p>
        </w:tc>
        <w:tc>
          <w:tcPr>
            <w:tcW w:w="1698" w:type="dxa"/>
          </w:tcPr>
          <w:p w:rsidR="00120E07" w:rsidRDefault="00120E07" w:rsidP="00887303">
            <w:r>
              <w:rPr>
                <w:rFonts w:ascii="Times New Roman" w:hAnsi="Times New Roman" w:cs="Times New Roman"/>
                <w:color w:val="000000"/>
              </w:rPr>
              <w:t>Местный бюджет</w:t>
            </w:r>
          </w:p>
        </w:tc>
        <w:tc>
          <w:tcPr>
            <w:tcW w:w="849" w:type="dxa"/>
            <w:vAlign w:val="center"/>
          </w:tcPr>
          <w:p w:rsidR="00120E07" w:rsidRPr="001D68D7" w:rsidRDefault="00120E07" w:rsidP="006E0CFB">
            <w:pPr>
              <w:jc w:val="center"/>
              <w:rPr>
                <w:rFonts w:ascii="Times New Roman" w:hAnsi="Times New Roman" w:cs="Times New Roman"/>
                <w:b/>
                <w:bCs/>
                <w:color w:val="000000"/>
                <w:sz w:val="20"/>
                <w:szCs w:val="20"/>
              </w:rPr>
            </w:pPr>
            <w:r w:rsidRPr="001D68D7">
              <w:rPr>
                <w:rFonts w:ascii="Times New Roman" w:hAnsi="Times New Roman" w:cs="Times New Roman"/>
                <w:b/>
                <w:bCs/>
                <w:color w:val="000000"/>
                <w:sz w:val="20"/>
                <w:szCs w:val="20"/>
              </w:rPr>
              <w:t>5500,0</w:t>
            </w:r>
          </w:p>
        </w:tc>
        <w:tc>
          <w:tcPr>
            <w:tcW w:w="709" w:type="dxa"/>
            <w:vAlign w:val="center"/>
          </w:tcPr>
          <w:p w:rsidR="00120E07" w:rsidRPr="001133F5" w:rsidRDefault="00120E07" w:rsidP="006E0CFB">
            <w:pPr>
              <w:jc w:val="center"/>
              <w:rPr>
                <w:rFonts w:ascii="Times New Roman" w:hAnsi="Times New Roman" w:cs="Times New Roman"/>
                <w:color w:val="000000"/>
                <w:sz w:val="16"/>
                <w:szCs w:val="16"/>
              </w:rPr>
            </w:pPr>
          </w:p>
        </w:tc>
        <w:tc>
          <w:tcPr>
            <w:tcW w:w="709" w:type="dxa"/>
            <w:vAlign w:val="center"/>
          </w:tcPr>
          <w:p w:rsidR="00120E07" w:rsidRPr="001133F5" w:rsidRDefault="00120E07" w:rsidP="006E0CFB">
            <w:pPr>
              <w:jc w:val="center"/>
              <w:rPr>
                <w:rFonts w:ascii="Times New Roman" w:hAnsi="Times New Roman" w:cs="Times New Roman"/>
                <w:color w:val="000000"/>
                <w:sz w:val="16"/>
                <w:szCs w:val="16"/>
              </w:rPr>
            </w:pPr>
          </w:p>
        </w:tc>
        <w:tc>
          <w:tcPr>
            <w:tcW w:w="709" w:type="dxa"/>
            <w:vAlign w:val="center"/>
          </w:tcPr>
          <w:p w:rsidR="00120E07" w:rsidRPr="001133F5" w:rsidRDefault="00120E07" w:rsidP="006E0CFB">
            <w:pPr>
              <w:jc w:val="center"/>
              <w:rPr>
                <w:rFonts w:ascii="Times New Roman" w:hAnsi="Times New Roman" w:cs="Times New Roman"/>
                <w:color w:val="000000"/>
                <w:sz w:val="16"/>
                <w:szCs w:val="16"/>
              </w:rPr>
            </w:pPr>
          </w:p>
        </w:tc>
        <w:tc>
          <w:tcPr>
            <w:tcW w:w="709" w:type="dxa"/>
            <w:vAlign w:val="center"/>
          </w:tcPr>
          <w:p w:rsidR="00120E07" w:rsidRDefault="00120E07" w:rsidP="006E0CFB">
            <w:pPr>
              <w:jc w:val="center"/>
              <w:rPr>
                <w:rFonts w:ascii="Times New Roman" w:hAnsi="Times New Roman" w:cs="Times New Roman"/>
                <w:color w:val="000000"/>
                <w:sz w:val="24"/>
                <w:szCs w:val="24"/>
              </w:rPr>
            </w:pPr>
          </w:p>
        </w:tc>
        <w:tc>
          <w:tcPr>
            <w:tcW w:w="709" w:type="dxa"/>
            <w:vAlign w:val="center"/>
          </w:tcPr>
          <w:p w:rsidR="00120E07" w:rsidRDefault="00120E07" w:rsidP="006E0CFB">
            <w:pPr>
              <w:jc w:val="center"/>
              <w:rPr>
                <w:rFonts w:ascii="Times New Roman" w:hAnsi="Times New Roman" w:cs="Times New Roman"/>
                <w:color w:val="000000"/>
                <w:sz w:val="24"/>
                <w:szCs w:val="24"/>
              </w:rPr>
            </w:pPr>
          </w:p>
        </w:tc>
        <w:tc>
          <w:tcPr>
            <w:tcW w:w="709" w:type="dxa"/>
            <w:vAlign w:val="center"/>
          </w:tcPr>
          <w:p w:rsidR="00120E07" w:rsidRDefault="00120E07" w:rsidP="006E0CFB">
            <w:pPr>
              <w:jc w:val="center"/>
              <w:rPr>
                <w:rFonts w:ascii="Times New Roman" w:hAnsi="Times New Roman" w:cs="Times New Roman"/>
                <w:color w:val="000000"/>
                <w:sz w:val="24"/>
                <w:szCs w:val="24"/>
              </w:rPr>
            </w:pPr>
          </w:p>
        </w:tc>
        <w:tc>
          <w:tcPr>
            <w:tcW w:w="709" w:type="dxa"/>
            <w:vAlign w:val="center"/>
          </w:tcPr>
          <w:p w:rsidR="00120E07" w:rsidRDefault="00120E07" w:rsidP="006E0CFB">
            <w:pPr>
              <w:jc w:val="center"/>
              <w:rPr>
                <w:rFonts w:ascii="Times New Roman" w:hAnsi="Times New Roman" w:cs="Times New Roman"/>
                <w:color w:val="000000"/>
                <w:sz w:val="24"/>
                <w:szCs w:val="24"/>
              </w:rPr>
            </w:pPr>
          </w:p>
        </w:tc>
        <w:tc>
          <w:tcPr>
            <w:tcW w:w="709" w:type="dxa"/>
            <w:vAlign w:val="center"/>
          </w:tcPr>
          <w:p w:rsidR="00120E07" w:rsidRDefault="00120E07" w:rsidP="006E0CFB">
            <w:pPr>
              <w:jc w:val="center"/>
              <w:rPr>
                <w:rFonts w:ascii="Times New Roman" w:hAnsi="Times New Roman" w:cs="Times New Roman"/>
                <w:color w:val="000000"/>
                <w:sz w:val="24"/>
                <w:szCs w:val="24"/>
              </w:rPr>
            </w:pPr>
          </w:p>
        </w:tc>
        <w:tc>
          <w:tcPr>
            <w:tcW w:w="709" w:type="dxa"/>
            <w:vAlign w:val="center"/>
          </w:tcPr>
          <w:p w:rsidR="00120E07" w:rsidRPr="00997A13" w:rsidRDefault="00120E07" w:rsidP="006E0CFB">
            <w:pPr>
              <w:jc w:val="center"/>
              <w:rPr>
                <w:rFonts w:ascii="Times New Roman" w:hAnsi="Times New Roman" w:cs="Times New Roman"/>
                <w:color w:val="000000"/>
                <w:sz w:val="16"/>
                <w:szCs w:val="16"/>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r w:rsidRPr="001D68D7">
              <w:rPr>
                <w:rFonts w:ascii="Times New Roman" w:hAnsi="Times New Roman" w:cs="Times New Roman"/>
                <w:color w:val="000000"/>
                <w:sz w:val="20"/>
                <w:szCs w:val="20"/>
              </w:rPr>
              <w:t>5500,0</w:t>
            </w: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vAlign w:val="center"/>
          </w:tcPr>
          <w:p w:rsidR="00120E07" w:rsidRPr="001D68D7" w:rsidRDefault="00120E07" w:rsidP="006E0CFB">
            <w:pPr>
              <w:jc w:val="center"/>
              <w:rPr>
                <w:rFonts w:ascii="Times New Roman" w:hAnsi="Times New Roman" w:cs="Times New Roman"/>
                <w:color w:val="000000"/>
                <w:sz w:val="20"/>
                <w:szCs w:val="20"/>
              </w:rPr>
            </w:pPr>
          </w:p>
        </w:tc>
        <w:tc>
          <w:tcPr>
            <w:tcW w:w="709" w:type="dxa"/>
            <w:gridSpan w:val="2"/>
            <w:vAlign w:val="center"/>
          </w:tcPr>
          <w:p w:rsidR="00120E07" w:rsidRPr="001D68D7" w:rsidRDefault="00120E07" w:rsidP="006E0CFB">
            <w:pPr>
              <w:jc w:val="center"/>
              <w:rPr>
                <w:rFonts w:ascii="Times New Roman" w:hAnsi="Times New Roman" w:cs="Times New Roman"/>
                <w:color w:val="000000"/>
                <w:sz w:val="20"/>
                <w:szCs w:val="20"/>
              </w:rPr>
            </w:pPr>
          </w:p>
        </w:tc>
      </w:tr>
      <w:tr w:rsidR="00120E07" w:rsidRPr="004825C9">
        <w:trPr>
          <w:trHeight w:val="525"/>
        </w:trPr>
        <w:tc>
          <w:tcPr>
            <w:tcW w:w="2798" w:type="dxa"/>
          </w:tcPr>
          <w:p w:rsidR="00120E07" w:rsidRDefault="00120E07" w:rsidP="00887303">
            <w:pPr>
              <w:pStyle w:val="1"/>
              <w:spacing w:after="0"/>
            </w:pPr>
            <w:r>
              <w:t>Строительство автодороги по ул. Ленина,  в п. Калыша, 0,9 км.</w:t>
            </w:r>
          </w:p>
        </w:tc>
        <w:tc>
          <w:tcPr>
            <w:tcW w:w="1698" w:type="dxa"/>
          </w:tcPr>
          <w:p w:rsidR="00120E07" w:rsidRDefault="00120E07" w:rsidP="00887303">
            <w:r>
              <w:rPr>
                <w:rFonts w:ascii="Times New Roman" w:hAnsi="Times New Roman" w:cs="Times New Roman"/>
                <w:color w:val="000000"/>
              </w:rPr>
              <w:t>Местный бюджет</w:t>
            </w:r>
          </w:p>
        </w:tc>
        <w:tc>
          <w:tcPr>
            <w:tcW w:w="849" w:type="dxa"/>
          </w:tcPr>
          <w:p w:rsidR="00120E07" w:rsidRPr="001D68D7" w:rsidRDefault="00120E07" w:rsidP="00887303">
            <w:pPr>
              <w:jc w:val="center"/>
              <w:rPr>
                <w:rFonts w:ascii="Times New Roman" w:hAnsi="Times New Roman" w:cs="Times New Roman"/>
                <w:b/>
                <w:bCs/>
                <w:color w:val="000000"/>
                <w:sz w:val="20"/>
                <w:szCs w:val="20"/>
              </w:rPr>
            </w:pPr>
            <w:r w:rsidRPr="001D68D7">
              <w:rPr>
                <w:rFonts w:ascii="Times New Roman" w:hAnsi="Times New Roman" w:cs="Times New Roman"/>
                <w:b/>
                <w:bCs/>
                <w:sz w:val="20"/>
                <w:szCs w:val="20"/>
              </w:rPr>
              <w:t>2925,0</w:t>
            </w:r>
          </w:p>
        </w:tc>
        <w:tc>
          <w:tcPr>
            <w:tcW w:w="709" w:type="dxa"/>
          </w:tcPr>
          <w:p w:rsidR="00120E07" w:rsidRDefault="00120E07" w:rsidP="00887303">
            <w:pPr>
              <w:jc w:val="center"/>
              <w:rPr>
                <w:rFonts w:ascii="Times New Roman" w:hAnsi="Times New Roman" w:cs="Times New Roman"/>
                <w:color w:val="000000"/>
                <w:sz w:val="24"/>
                <w:szCs w:val="24"/>
              </w:rPr>
            </w:pPr>
          </w:p>
        </w:tc>
        <w:tc>
          <w:tcPr>
            <w:tcW w:w="709" w:type="dxa"/>
          </w:tcPr>
          <w:p w:rsidR="00120E07" w:rsidRDefault="00120E07" w:rsidP="00887303">
            <w:pPr>
              <w:jc w:val="center"/>
              <w:rPr>
                <w:rFonts w:ascii="Times New Roman" w:hAnsi="Times New Roman" w:cs="Times New Roman"/>
                <w:color w:val="000000"/>
                <w:sz w:val="24"/>
                <w:szCs w:val="24"/>
              </w:rPr>
            </w:pPr>
          </w:p>
        </w:tc>
        <w:tc>
          <w:tcPr>
            <w:tcW w:w="709" w:type="dxa"/>
          </w:tcPr>
          <w:p w:rsidR="00120E07" w:rsidRDefault="00120E07" w:rsidP="00887303">
            <w:pPr>
              <w:jc w:val="center"/>
              <w:rPr>
                <w:rFonts w:ascii="Times New Roman" w:hAnsi="Times New Roman" w:cs="Times New Roman"/>
                <w:color w:val="000000"/>
                <w:sz w:val="24"/>
                <w:szCs w:val="24"/>
              </w:rPr>
            </w:pPr>
          </w:p>
        </w:tc>
        <w:tc>
          <w:tcPr>
            <w:tcW w:w="709" w:type="dxa"/>
          </w:tcPr>
          <w:p w:rsidR="00120E07" w:rsidRDefault="00120E07" w:rsidP="00887303">
            <w:pPr>
              <w:jc w:val="center"/>
              <w:rPr>
                <w:rFonts w:ascii="Times New Roman" w:hAnsi="Times New Roman" w:cs="Times New Roman"/>
                <w:color w:val="000000"/>
                <w:sz w:val="24"/>
                <w:szCs w:val="24"/>
              </w:rPr>
            </w:pPr>
          </w:p>
        </w:tc>
        <w:tc>
          <w:tcPr>
            <w:tcW w:w="709" w:type="dxa"/>
          </w:tcPr>
          <w:p w:rsidR="00120E07" w:rsidRDefault="00120E07" w:rsidP="00887303">
            <w:pPr>
              <w:jc w:val="center"/>
              <w:rPr>
                <w:rFonts w:ascii="Times New Roman" w:hAnsi="Times New Roman" w:cs="Times New Roman"/>
                <w:color w:val="000000"/>
                <w:sz w:val="24"/>
                <w:szCs w:val="24"/>
              </w:rPr>
            </w:pPr>
          </w:p>
        </w:tc>
        <w:tc>
          <w:tcPr>
            <w:tcW w:w="709" w:type="dxa"/>
          </w:tcPr>
          <w:p w:rsidR="00120E07" w:rsidRDefault="00120E07" w:rsidP="00887303">
            <w:pPr>
              <w:jc w:val="center"/>
              <w:rPr>
                <w:rFonts w:ascii="Times New Roman" w:hAnsi="Times New Roman" w:cs="Times New Roman"/>
                <w:color w:val="000000"/>
                <w:sz w:val="24"/>
                <w:szCs w:val="24"/>
              </w:rPr>
            </w:pPr>
          </w:p>
        </w:tc>
        <w:tc>
          <w:tcPr>
            <w:tcW w:w="709" w:type="dxa"/>
          </w:tcPr>
          <w:p w:rsidR="00120E07" w:rsidRDefault="00120E07" w:rsidP="00887303">
            <w:pPr>
              <w:jc w:val="center"/>
              <w:rPr>
                <w:rFonts w:ascii="Times New Roman" w:hAnsi="Times New Roman" w:cs="Times New Roman"/>
                <w:color w:val="000000"/>
                <w:sz w:val="24"/>
                <w:szCs w:val="24"/>
              </w:rPr>
            </w:pPr>
          </w:p>
        </w:tc>
        <w:tc>
          <w:tcPr>
            <w:tcW w:w="709" w:type="dxa"/>
          </w:tcPr>
          <w:p w:rsidR="00120E07" w:rsidRDefault="00120E07" w:rsidP="00887303">
            <w:pPr>
              <w:jc w:val="center"/>
              <w:rPr>
                <w:rFonts w:ascii="Times New Roman" w:hAnsi="Times New Roman" w:cs="Times New Roman"/>
                <w:color w:val="000000"/>
                <w:sz w:val="24"/>
                <w:szCs w:val="24"/>
              </w:rPr>
            </w:pPr>
          </w:p>
        </w:tc>
        <w:tc>
          <w:tcPr>
            <w:tcW w:w="709" w:type="dxa"/>
          </w:tcPr>
          <w:p w:rsidR="00120E07" w:rsidRDefault="00120E07" w:rsidP="00887303">
            <w:pPr>
              <w:jc w:val="center"/>
              <w:rPr>
                <w:rFonts w:ascii="Times New Roman" w:hAnsi="Times New Roman" w:cs="Times New Roman"/>
                <w:color w:val="000000"/>
                <w:sz w:val="24"/>
                <w:szCs w:val="24"/>
              </w:rPr>
            </w:pPr>
          </w:p>
        </w:tc>
        <w:tc>
          <w:tcPr>
            <w:tcW w:w="709" w:type="dxa"/>
          </w:tcPr>
          <w:p w:rsidR="00120E07" w:rsidRPr="001D68D7" w:rsidRDefault="00120E07" w:rsidP="00887303">
            <w:pPr>
              <w:jc w:val="center"/>
              <w:rPr>
                <w:rFonts w:ascii="Times New Roman" w:hAnsi="Times New Roman" w:cs="Times New Roman"/>
                <w:color w:val="000000"/>
                <w:sz w:val="20"/>
                <w:szCs w:val="20"/>
              </w:rPr>
            </w:pPr>
          </w:p>
        </w:tc>
        <w:tc>
          <w:tcPr>
            <w:tcW w:w="709" w:type="dxa"/>
          </w:tcPr>
          <w:p w:rsidR="00120E07" w:rsidRPr="001D68D7" w:rsidRDefault="00120E07" w:rsidP="00887303">
            <w:pPr>
              <w:jc w:val="center"/>
              <w:rPr>
                <w:rFonts w:ascii="Times New Roman" w:hAnsi="Times New Roman" w:cs="Times New Roman"/>
                <w:color w:val="000000"/>
                <w:sz w:val="20"/>
                <w:szCs w:val="20"/>
              </w:rPr>
            </w:pPr>
          </w:p>
        </w:tc>
        <w:tc>
          <w:tcPr>
            <w:tcW w:w="709" w:type="dxa"/>
          </w:tcPr>
          <w:p w:rsidR="00120E07" w:rsidRPr="001D68D7" w:rsidRDefault="00120E07" w:rsidP="00887303">
            <w:pPr>
              <w:jc w:val="center"/>
              <w:rPr>
                <w:rFonts w:ascii="Times New Roman" w:hAnsi="Times New Roman" w:cs="Times New Roman"/>
                <w:color w:val="000000"/>
                <w:sz w:val="20"/>
                <w:szCs w:val="20"/>
              </w:rPr>
            </w:pPr>
          </w:p>
        </w:tc>
        <w:tc>
          <w:tcPr>
            <w:tcW w:w="709" w:type="dxa"/>
            <w:gridSpan w:val="2"/>
          </w:tcPr>
          <w:p w:rsidR="00120E07" w:rsidRPr="001D68D7" w:rsidRDefault="00120E07" w:rsidP="00887303">
            <w:pPr>
              <w:jc w:val="center"/>
              <w:rPr>
                <w:rFonts w:ascii="Times New Roman" w:hAnsi="Times New Roman" w:cs="Times New Roman"/>
                <w:color w:val="000000"/>
                <w:sz w:val="20"/>
                <w:szCs w:val="20"/>
              </w:rPr>
            </w:pPr>
            <w:r w:rsidRPr="001D68D7">
              <w:rPr>
                <w:rFonts w:ascii="Times New Roman" w:hAnsi="Times New Roman" w:cs="Times New Roman"/>
                <w:sz w:val="20"/>
                <w:szCs w:val="20"/>
              </w:rPr>
              <w:t>2925,0</w:t>
            </w:r>
          </w:p>
        </w:tc>
      </w:tr>
    </w:tbl>
    <w:p w:rsidR="00120E07" w:rsidRPr="00972636" w:rsidRDefault="00120E07" w:rsidP="00746E2C">
      <w:pPr>
        <w:tabs>
          <w:tab w:val="left" w:pos="3001"/>
        </w:tabs>
        <w:rPr>
          <w:sz w:val="24"/>
          <w:szCs w:val="24"/>
        </w:rPr>
      </w:pPr>
    </w:p>
    <w:sectPr w:rsidR="00120E07" w:rsidRPr="00972636" w:rsidSect="008D3133">
      <w:pgSz w:w="16840" w:h="11907" w:orient="landscape"/>
      <w:pgMar w:top="284" w:right="964" w:bottom="709" w:left="156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E07" w:rsidRDefault="00120E07" w:rsidP="00336A18">
      <w:pPr>
        <w:spacing w:after="0" w:line="240" w:lineRule="auto"/>
      </w:pPr>
      <w:r>
        <w:separator/>
      </w:r>
    </w:p>
  </w:endnote>
  <w:endnote w:type="continuationSeparator" w:id="1">
    <w:p w:rsidR="00120E07" w:rsidRDefault="00120E07" w:rsidP="00336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panose1 w:val="00000000000000000000"/>
    <w:charset w:val="CC"/>
    <w:family w:val="swiss"/>
    <w:notTrueType/>
    <w:pitch w:val="variable"/>
    <w:sig w:usb0="00000203" w:usb1="00000000" w:usb2="00000000" w:usb3="00000000" w:csb0="00000005" w:csb1="00000000"/>
  </w:font>
  <w:font w:name="Arial">
    <w:altName w:val="Times New Roman"/>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07" w:rsidRDefault="00120E07">
    <w:pPr>
      <w:pStyle w:val="Footer"/>
      <w:jc w:val="right"/>
    </w:pPr>
    <w:fldSimple w:instr=" PAGE   \* MERGEFORMAT ">
      <w:r>
        <w:rPr>
          <w:noProof/>
        </w:rPr>
        <w:t>31</w:t>
      </w:r>
    </w:fldSimple>
  </w:p>
  <w:p w:rsidR="00120E07" w:rsidRDefault="00120E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E07" w:rsidRDefault="00120E07" w:rsidP="00336A18">
      <w:pPr>
        <w:spacing w:after="0" w:line="240" w:lineRule="auto"/>
      </w:pPr>
      <w:r>
        <w:separator/>
      </w:r>
    </w:p>
  </w:footnote>
  <w:footnote w:type="continuationSeparator" w:id="1">
    <w:p w:rsidR="00120E07" w:rsidRDefault="00120E07" w:rsidP="00336A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15"/>
    <w:multiLevelType w:val="singleLevel"/>
    <w:tmpl w:val="00000015"/>
    <w:name w:val="WW8Num21"/>
    <w:lvl w:ilvl="0">
      <w:start w:val="1"/>
      <w:numFmt w:val="bullet"/>
      <w:lvlText w:val=""/>
      <w:lvlJc w:val="left"/>
      <w:pPr>
        <w:tabs>
          <w:tab w:val="num" w:pos="1080"/>
        </w:tabs>
        <w:ind w:left="1080" w:hanging="360"/>
      </w:pPr>
      <w:rPr>
        <w:rFonts w:ascii="Symbol" w:hAnsi="Symbol" w:cs="Symbol"/>
      </w:rPr>
    </w:lvl>
  </w:abstractNum>
  <w:abstractNum w:abstractNumId="2">
    <w:nsid w:val="0F100362"/>
    <w:multiLevelType w:val="hybridMultilevel"/>
    <w:tmpl w:val="B00AF9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645E5D"/>
    <w:multiLevelType w:val="hybridMultilevel"/>
    <w:tmpl w:val="B21A3D36"/>
    <w:lvl w:ilvl="0" w:tplc="BF7EF9DE">
      <w:start w:val="1"/>
      <w:numFmt w:val="decimal"/>
      <w:lvlText w:val="%1."/>
      <w:lvlJc w:val="left"/>
      <w:pPr>
        <w:ind w:left="900" w:hanging="360"/>
      </w:pPr>
      <w:rPr>
        <w:rFonts w:hint="default"/>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5"/>
        <w:lvlJc w:val="left"/>
        <w:rPr>
          <w:rFonts w:ascii="Times New Roman" w:hAnsi="Times New Roman" w:cs="Times New Roman" w:hint="default"/>
        </w:rPr>
      </w:lvl>
    </w:lvlOverride>
  </w:num>
  <w:num w:numId="5">
    <w:abstractNumId w:val="0"/>
    <w:lvlOverride w:ilvl="0">
      <w:lvl w:ilvl="0">
        <w:numFmt w:val="bullet"/>
        <w:lvlText w:val="—"/>
        <w:legacy w:legacy="1" w:legacySpace="0" w:legacyIndent="35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AA3"/>
    <w:rsid w:val="00000142"/>
    <w:rsid w:val="000008F6"/>
    <w:rsid w:val="00001FDF"/>
    <w:rsid w:val="00003BE4"/>
    <w:rsid w:val="00003C6B"/>
    <w:rsid w:val="00004D6F"/>
    <w:rsid w:val="00007CE6"/>
    <w:rsid w:val="00007E92"/>
    <w:rsid w:val="000102A9"/>
    <w:rsid w:val="000110D0"/>
    <w:rsid w:val="00011822"/>
    <w:rsid w:val="00020356"/>
    <w:rsid w:val="00023847"/>
    <w:rsid w:val="00023A9C"/>
    <w:rsid w:val="000242E6"/>
    <w:rsid w:val="00024E53"/>
    <w:rsid w:val="00026FB2"/>
    <w:rsid w:val="000300AB"/>
    <w:rsid w:val="00030C45"/>
    <w:rsid w:val="00031106"/>
    <w:rsid w:val="00031231"/>
    <w:rsid w:val="00031537"/>
    <w:rsid w:val="00035F58"/>
    <w:rsid w:val="0003624C"/>
    <w:rsid w:val="000362BE"/>
    <w:rsid w:val="00036384"/>
    <w:rsid w:val="00042DF4"/>
    <w:rsid w:val="00047AC9"/>
    <w:rsid w:val="00050A2A"/>
    <w:rsid w:val="000524CA"/>
    <w:rsid w:val="00052EE0"/>
    <w:rsid w:val="00052F37"/>
    <w:rsid w:val="00052F97"/>
    <w:rsid w:val="000542E5"/>
    <w:rsid w:val="00054BA4"/>
    <w:rsid w:val="000550E2"/>
    <w:rsid w:val="000557A0"/>
    <w:rsid w:val="000566E0"/>
    <w:rsid w:val="000625BE"/>
    <w:rsid w:val="00064863"/>
    <w:rsid w:val="00065CBF"/>
    <w:rsid w:val="00065EFC"/>
    <w:rsid w:val="00066FA3"/>
    <w:rsid w:val="00071826"/>
    <w:rsid w:val="0007349F"/>
    <w:rsid w:val="00073AA3"/>
    <w:rsid w:val="0007597D"/>
    <w:rsid w:val="0008047E"/>
    <w:rsid w:val="0008271B"/>
    <w:rsid w:val="000837CB"/>
    <w:rsid w:val="0008599A"/>
    <w:rsid w:val="00085C75"/>
    <w:rsid w:val="00087C93"/>
    <w:rsid w:val="00090549"/>
    <w:rsid w:val="00091C30"/>
    <w:rsid w:val="000938F6"/>
    <w:rsid w:val="00094732"/>
    <w:rsid w:val="00096F0F"/>
    <w:rsid w:val="000A0582"/>
    <w:rsid w:val="000A107D"/>
    <w:rsid w:val="000A1FB9"/>
    <w:rsid w:val="000A37BB"/>
    <w:rsid w:val="000A6212"/>
    <w:rsid w:val="000A78B4"/>
    <w:rsid w:val="000B0435"/>
    <w:rsid w:val="000B07D4"/>
    <w:rsid w:val="000B0EB0"/>
    <w:rsid w:val="000B1D0F"/>
    <w:rsid w:val="000B4154"/>
    <w:rsid w:val="000B67D9"/>
    <w:rsid w:val="000C3531"/>
    <w:rsid w:val="000C3CC3"/>
    <w:rsid w:val="000C55EE"/>
    <w:rsid w:val="000C5A82"/>
    <w:rsid w:val="000D08F9"/>
    <w:rsid w:val="000D281F"/>
    <w:rsid w:val="000D2DB5"/>
    <w:rsid w:val="000D4C66"/>
    <w:rsid w:val="000D7973"/>
    <w:rsid w:val="000E2A10"/>
    <w:rsid w:val="000E37F4"/>
    <w:rsid w:val="000E48A3"/>
    <w:rsid w:val="000E4F57"/>
    <w:rsid w:val="000E60E5"/>
    <w:rsid w:val="000E6C85"/>
    <w:rsid w:val="000E6FF5"/>
    <w:rsid w:val="000F0384"/>
    <w:rsid w:val="000F0BE9"/>
    <w:rsid w:val="000F3F5D"/>
    <w:rsid w:val="000F4069"/>
    <w:rsid w:val="000F7D38"/>
    <w:rsid w:val="00101570"/>
    <w:rsid w:val="00103022"/>
    <w:rsid w:val="001040D1"/>
    <w:rsid w:val="0010620B"/>
    <w:rsid w:val="001076D4"/>
    <w:rsid w:val="001118C6"/>
    <w:rsid w:val="001133F5"/>
    <w:rsid w:val="001134AC"/>
    <w:rsid w:val="0011412A"/>
    <w:rsid w:val="00120DD3"/>
    <w:rsid w:val="00120E07"/>
    <w:rsid w:val="0012386E"/>
    <w:rsid w:val="00123C87"/>
    <w:rsid w:val="00127692"/>
    <w:rsid w:val="00127906"/>
    <w:rsid w:val="00132C1D"/>
    <w:rsid w:val="00135E91"/>
    <w:rsid w:val="00135EC8"/>
    <w:rsid w:val="00140065"/>
    <w:rsid w:val="00140553"/>
    <w:rsid w:val="001409F7"/>
    <w:rsid w:val="00141AF8"/>
    <w:rsid w:val="00141B2A"/>
    <w:rsid w:val="001449FD"/>
    <w:rsid w:val="00144B4B"/>
    <w:rsid w:val="00144E0B"/>
    <w:rsid w:val="00144FC2"/>
    <w:rsid w:val="00145C1B"/>
    <w:rsid w:val="00146258"/>
    <w:rsid w:val="0015185B"/>
    <w:rsid w:val="001519F8"/>
    <w:rsid w:val="00152213"/>
    <w:rsid w:val="00153B31"/>
    <w:rsid w:val="00153FA2"/>
    <w:rsid w:val="00153FE8"/>
    <w:rsid w:val="001558BD"/>
    <w:rsid w:val="001559E2"/>
    <w:rsid w:val="0016105F"/>
    <w:rsid w:val="001616A1"/>
    <w:rsid w:val="00162385"/>
    <w:rsid w:val="00162659"/>
    <w:rsid w:val="00162B06"/>
    <w:rsid w:val="0016428C"/>
    <w:rsid w:val="00164A1C"/>
    <w:rsid w:val="001700EC"/>
    <w:rsid w:val="00170855"/>
    <w:rsid w:val="0017412A"/>
    <w:rsid w:val="001760E9"/>
    <w:rsid w:val="00176109"/>
    <w:rsid w:val="001763D1"/>
    <w:rsid w:val="0017710A"/>
    <w:rsid w:val="00177A7F"/>
    <w:rsid w:val="001817BD"/>
    <w:rsid w:val="001820CB"/>
    <w:rsid w:val="00184255"/>
    <w:rsid w:val="00185387"/>
    <w:rsid w:val="00185A18"/>
    <w:rsid w:val="00185D3C"/>
    <w:rsid w:val="001906D8"/>
    <w:rsid w:val="00190C42"/>
    <w:rsid w:val="00192D09"/>
    <w:rsid w:val="00194382"/>
    <w:rsid w:val="00194A8B"/>
    <w:rsid w:val="00195A3A"/>
    <w:rsid w:val="00195FBF"/>
    <w:rsid w:val="00197514"/>
    <w:rsid w:val="0019799F"/>
    <w:rsid w:val="001A3134"/>
    <w:rsid w:val="001A4851"/>
    <w:rsid w:val="001A5396"/>
    <w:rsid w:val="001A751C"/>
    <w:rsid w:val="001B0968"/>
    <w:rsid w:val="001B170E"/>
    <w:rsid w:val="001B34BC"/>
    <w:rsid w:val="001B3765"/>
    <w:rsid w:val="001B424C"/>
    <w:rsid w:val="001B428A"/>
    <w:rsid w:val="001B566A"/>
    <w:rsid w:val="001B6C8F"/>
    <w:rsid w:val="001B71F1"/>
    <w:rsid w:val="001B735E"/>
    <w:rsid w:val="001B7CC8"/>
    <w:rsid w:val="001B7E5B"/>
    <w:rsid w:val="001C06F6"/>
    <w:rsid w:val="001C092B"/>
    <w:rsid w:val="001C5FE7"/>
    <w:rsid w:val="001C65BF"/>
    <w:rsid w:val="001D1F26"/>
    <w:rsid w:val="001D2231"/>
    <w:rsid w:val="001D3CD4"/>
    <w:rsid w:val="001D3E88"/>
    <w:rsid w:val="001D68D7"/>
    <w:rsid w:val="001D6E9A"/>
    <w:rsid w:val="001E036F"/>
    <w:rsid w:val="001E4ACD"/>
    <w:rsid w:val="001E5261"/>
    <w:rsid w:val="001E587D"/>
    <w:rsid w:val="001E7FF3"/>
    <w:rsid w:val="001F0B34"/>
    <w:rsid w:val="001F10C9"/>
    <w:rsid w:val="001F145B"/>
    <w:rsid w:val="001F2F77"/>
    <w:rsid w:val="001F427F"/>
    <w:rsid w:val="001F4FB2"/>
    <w:rsid w:val="00200B11"/>
    <w:rsid w:val="00200B6B"/>
    <w:rsid w:val="00203EC1"/>
    <w:rsid w:val="002044BA"/>
    <w:rsid w:val="00205B91"/>
    <w:rsid w:val="00205BA8"/>
    <w:rsid w:val="00205C0C"/>
    <w:rsid w:val="00207267"/>
    <w:rsid w:val="00207CC5"/>
    <w:rsid w:val="0021019E"/>
    <w:rsid w:val="00212473"/>
    <w:rsid w:val="002138F2"/>
    <w:rsid w:val="0021416B"/>
    <w:rsid w:val="00214811"/>
    <w:rsid w:val="00216F84"/>
    <w:rsid w:val="00217EE1"/>
    <w:rsid w:val="002207DC"/>
    <w:rsid w:val="00220EE8"/>
    <w:rsid w:val="002237DB"/>
    <w:rsid w:val="0022558D"/>
    <w:rsid w:val="002255A3"/>
    <w:rsid w:val="00231306"/>
    <w:rsid w:val="00232B65"/>
    <w:rsid w:val="00233F54"/>
    <w:rsid w:val="00233FE3"/>
    <w:rsid w:val="00236839"/>
    <w:rsid w:val="00236854"/>
    <w:rsid w:val="002403C4"/>
    <w:rsid w:val="00240415"/>
    <w:rsid w:val="00241F51"/>
    <w:rsid w:val="002461A5"/>
    <w:rsid w:val="00247462"/>
    <w:rsid w:val="0024791D"/>
    <w:rsid w:val="00250222"/>
    <w:rsid w:val="00254238"/>
    <w:rsid w:val="00254627"/>
    <w:rsid w:val="002578C1"/>
    <w:rsid w:val="00257998"/>
    <w:rsid w:val="00260AC4"/>
    <w:rsid w:val="00262A63"/>
    <w:rsid w:val="00262B41"/>
    <w:rsid w:val="0026349B"/>
    <w:rsid w:val="00264B41"/>
    <w:rsid w:val="00266870"/>
    <w:rsid w:val="002671AE"/>
    <w:rsid w:val="0026778B"/>
    <w:rsid w:val="00270ED6"/>
    <w:rsid w:val="00271328"/>
    <w:rsid w:val="00271A99"/>
    <w:rsid w:val="00272769"/>
    <w:rsid w:val="00274E68"/>
    <w:rsid w:val="002777D3"/>
    <w:rsid w:val="00277E60"/>
    <w:rsid w:val="0028456B"/>
    <w:rsid w:val="002849E9"/>
    <w:rsid w:val="002868F7"/>
    <w:rsid w:val="00286C2F"/>
    <w:rsid w:val="00291B7D"/>
    <w:rsid w:val="00293436"/>
    <w:rsid w:val="00295F92"/>
    <w:rsid w:val="002A1012"/>
    <w:rsid w:val="002A1F13"/>
    <w:rsid w:val="002A258E"/>
    <w:rsid w:val="002A28D9"/>
    <w:rsid w:val="002A5476"/>
    <w:rsid w:val="002A6675"/>
    <w:rsid w:val="002A711C"/>
    <w:rsid w:val="002A7AA3"/>
    <w:rsid w:val="002B0ACC"/>
    <w:rsid w:val="002B3F99"/>
    <w:rsid w:val="002B51AE"/>
    <w:rsid w:val="002B523B"/>
    <w:rsid w:val="002B5D47"/>
    <w:rsid w:val="002B793A"/>
    <w:rsid w:val="002B7E9E"/>
    <w:rsid w:val="002C1459"/>
    <w:rsid w:val="002C33F9"/>
    <w:rsid w:val="002C5640"/>
    <w:rsid w:val="002C7D66"/>
    <w:rsid w:val="002D0BD4"/>
    <w:rsid w:val="002D2029"/>
    <w:rsid w:val="002D29EA"/>
    <w:rsid w:val="002D6601"/>
    <w:rsid w:val="002E0096"/>
    <w:rsid w:val="002E041C"/>
    <w:rsid w:val="002E0AAC"/>
    <w:rsid w:val="002E21C8"/>
    <w:rsid w:val="002E2963"/>
    <w:rsid w:val="002E3EAE"/>
    <w:rsid w:val="002E4593"/>
    <w:rsid w:val="002E4C0C"/>
    <w:rsid w:val="002E522F"/>
    <w:rsid w:val="002E5944"/>
    <w:rsid w:val="002E5B47"/>
    <w:rsid w:val="002E5F19"/>
    <w:rsid w:val="002E65BE"/>
    <w:rsid w:val="002E6CED"/>
    <w:rsid w:val="002F20D9"/>
    <w:rsid w:val="002F5288"/>
    <w:rsid w:val="002F6898"/>
    <w:rsid w:val="003011DF"/>
    <w:rsid w:val="00301231"/>
    <w:rsid w:val="00302142"/>
    <w:rsid w:val="00302646"/>
    <w:rsid w:val="003138F9"/>
    <w:rsid w:val="003150A4"/>
    <w:rsid w:val="0031523B"/>
    <w:rsid w:val="00316AEC"/>
    <w:rsid w:val="003179CA"/>
    <w:rsid w:val="00320529"/>
    <w:rsid w:val="00320AEC"/>
    <w:rsid w:val="00320CB9"/>
    <w:rsid w:val="00322D3F"/>
    <w:rsid w:val="00323A62"/>
    <w:rsid w:val="00330BD9"/>
    <w:rsid w:val="00330D0E"/>
    <w:rsid w:val="00332239"/>
    <w:rsid w:val="0033481A"/>
    <w:rsid w:val="00335CE8"/>
    <w:rsid w:val="003367D4"/>
    <w:rsid w:val="00336A18"/>
    <w:rsid w:val="003378D8"/>
    <w:rsid w:val="00337D59"/>
    <w:rsid w:val="0034440D"/>
    <w:rsid w:val="00344845"/>
    <w:rsid w:val="003457F5"/>
    <w:rsid w:val="00347748"/>
    <w:rsid w:val="003478F2"/>
    <w:rsid w:val="00350F74"/>
    <w:rsid w:val="00353E8C"/>
    <w:rsid w:val="00354711"/>
    <w:rsid w:val="0035483C"/>
    <w:rsid w:val="00356BB1"/>
    <w:rsid w:val="00357719"/>
    <w:rsid w:val="00360F27"/>
    <w:rsid w:val="003610D6"/>
    <w:rsid w:val="00362761"/>
    <w:rsid w:val="00363A84"/>
    <w:rsid w:val="003666F4"/>
    <w:rsid w:val="003674EF"/>
    <w:rsid w:val="003706A8"/>
    <w:rsid w:val="00372000"/>
    <w:rsid w:val="00372E29"/>
    <w:rsid w:val="003733D9"/>
    <w:rsid w:val="00374980"/>
    <w:rsid w:val="00375C22"/>
    <w:rsid w:val="0038071E"/>
    <w:rsid w:val="00382289"/>
    <w:rsid w:val="00383821"/>
    <w:rsid w:val="00384672"/>
    <w:rsid w:val="0038482F"/>
    <w:rsid w:val="00384BE1"/>
    <w:rsid w:val="00385028"/>
    <w:rsid w:val="00387482"/>
    <w:rsid w:val="003929F1"/>
    <w:rsid w:val="00392D0D"/>
    <w:rsid w:val="00393311"/>
    <w:rsid w:val="003934A9"/>
    <w:rsid w:val="00393BFC"/>
    <w:rsid w:val="003951A0"/>
    <w:rsid w:val="003A0051"/>
    <w:rsid w:val="003A53E4"/>
    <w:rsid w:val="003B10AB"/>
    <w:rsid w:val="003B21FB"/>
    <w:rsid w:val="003B2D62"/>
    <w:rsid w:val="003B3558"/>
    <w:rsid w:val="003B38D6"/>
    <w:rsid w:val="003B3F89"/>
    <w:rsid w:val="003B45BB"/>
    <w:rsid w:val="003B487D"/>
    <w:rsid w:val="003B5DBD"/>
    <w:rsid w:val="003B6A4D"/>
    <w:rsid w:val="003B6FF5"/>
    <w:rsid w:val="003C0B7B"/>
    <w:rsid w:val="003C1702"/>
    <w:rsid w:val="003C27E0"/>
    <w:rsid w:val="003C2954"/>
    <w:rsid w:val="003C3F67"/>
    <w:rsid w:val="003C595D"/>
    <w:rsid w:val="003C6843"/>
    <w:rsid w:val="003C6D93"/>
    <w:rsid w:val="003D0580"/>
    <w:rsid w:val="003D2BB7"/>
    <w:rsid w:val="003D2C49"/>
    <w:rsid w:val="003D3BCB"/>
    <w:rsid w:val="003D697F"/>
    <w:rsid w:val="003E006B"/>
    <w:rsid w:val="003E2DFC"/>
    <w:rsid w:val="003E72F9"/>
    <w:rsid w:val="003F0DC4"/>
    <w:rsid w:val="00400D83"/>
    <w:rsid w:val="00401680"/>
    <w:rsid w:val="0040341C"/>
    <w:rsid w:val="00406EE1"/>
    <w:rsid w:val="00406F7B"/>
    <w:rsid w:val="004124FE"/>
    <w:rsid w:val="00412B2B"/>
    <w:rsid w:val="00417308"/>
    <w:rsid w:val="00420967"/>
    <w:rsid w:val="00420B81"/>
    <w:rsid w:val="00421262"/>
    <w:rsid w:val="00422104"/>
    <w:rsid w:val="004234AA"/>
    <w:rsid w:val="004252E0"/>
    <w:rsid w:val="004260D4"/>
    <w:rsid w:val="004262D5"/>
    <w:rsid w:val="00426D6F"/>
    <w:rsid w:val="004303EB"/>
    <w:rsid w:val="00430F98"/>
    <w:rsid w:val="0043165D"/>
    <w:rsid w:val="004344C1"/>
    <w:rsid w:val="00435EEF"/>
    <w:rsid w:val="00435EF5"/>
    <w:rsid w:val="0044131A"/>
    <w:rsid w:val="00442191"/>
    <w:rsid w:val="00442874"/>
    <w:rsid w:val="00443A74"/>
    <w:rsid w:val="0045001C"/>
    <w:rsid w:val="00450568"/>
    <w:rsid w:val="00450DD7"/>
    <w:rsid w:val="00451EE8"/>
    <w:rsid w:val="00451FA2"/>
    <w:rsid w:val="00452211"/>
    <w:rsid w:val="00454457"/>
    <w:rsid w:val="004548BA"/>
    <w:rsid w:val="00454D6E"/>
    <w:rsid w:val="00461844"/>
    <w:rsid w:val="00465710"/>
    <w:rsid w:val="00466455"/>
    <w:rsid w:val="00466675"/>
    <w:rsid w:val="004704B9"/>
    <w:rsid w:val="00471324"/>
    <w:rsid w:val="004718AD"/>
    <w:rsid w:val="004734F2"/>
    <w:rsid w:val="00473C82"/>
    <w:rsid w:val="004744B3"/>
    <w:rsid w:val="004754D3"/>
    <w:rsid w:val="0047691B"/>
    <w:rsid w:val="00477054"/>
    <w:rsid w:val="00477613"/>
    <w:rsid w:val="004814AF"/>
    <w:rsid w:val="00481800"/>
    <w:rsid w:val="004825C9"/>
    <w:rsid w:val="00482729"/>
    <w:rsid w:val="004851B4"/>
    <w:rsid w:val="0048693F"/>
    <w:rsid w:val="0048762D"/>
    <w:rsid w:val="00487A95"/>
    <w:rsid w:val="00490BAD"/>
    <w:rsid w:val="00490EA8"/>
    <w:rsid w:val="00492334"/>
    <w:rsid w:val="00493CD1"/>
    <w:rsid w:val="00494844"/>
    <w:rsid w:val="004951D4"/>
    <w:rsid w:val="00496F78"/>
    <w:rsid w:val="00497174"/>
    <w:rsid w:val="00497D1D"/>
    <w:rsid w:val="00497DCF"/>
    <w:rsid w:val="004A24F4"/>
    <w:rsid w:val="004A26D3"/>
    <w:rsid w:val="004A2C2B"/>
    <w:rsid w:val="004A31C2"/>
    <w:rsid w:val="004A3F3D"/>
    <w:rsid w:val="004A43CE"/>
    <w:rsid w:val="004A6CB3"/>
    <w:rsid w:val="004B01F1"/>
    <w:rsid w:val="004B0402"/>
    <w:rsid w:val="004B15D1"/>
    <w:rsid w:val="004B1755"/>
    <w:rsid w:val="004B2718"/>
    <w:rsid w:val="004B28EC"/>
    <w:rsid w:val="004B30DC"/>
    <w:rsid w:val="004B3D20"/>
    <w:rsid w:val="004B65A3"/>
    <w:rsid w:val="004B67CD"/>
    <w:rsid w:val="004C115B"/>
    <w:rsid w:val="004C12A8"/>
    <w:rsid w:val="004C1C04"/>
    <w:rsid w:val="004C29B0"/>
    <w:rsid w:val="004C2DF7"/>
    <w:rsid w:val="004C4D74"/>
    <w:rsid w:val="004C4DA0"/>
    <w:rsid w:val="004C5397"/>
    <w:rsid w:val="004C5C29"/>
    <w:rsid w:val="004C6B47"/>
    <w:rsid w:val="004C7703"/>
    <w:rsid w:val="004D0A47"/>
    <w:rsid w:val="004D0DDA"/>
    <w:rsid w:val="004D10F4"/>
    <w:rsid w:val="004D1614"/>
    <w:rsid w:val="004D35C3"/>
    <w:rsid w:val="004D4188"/>
    <w:rsid w:val="004D68E2"/>
    <w:rsid w:val="004D6D74"/>
    <w:rsid w:val="004E2172"/>
    <w:rsid w:val="004E2DFB"/>
    <w:rsid w:val="004E393E"/>
    <w:rsid w:val="004E55AB"/>
    <w:rsid w:val="004E5CD4"/>
    <w:rsid w:val="004E6A6E"/>
    <w:rsid w:val="004F171B"/>
    <w:rsid w:val="004F3550"/>
    <w:rsid w:val="004F4BF4"/>
    <w:rsid w:val="004F61EE"/>
    <w:rsid w:val="004F6A23"/>
    <w:rsid w:val="00501196"/>
    <w:rsid w:val="0050158C"/>
    <w:rsid w:val="0050453D"/>
    <w:rsid w:val="00504C39"/>
    <w:rsid w:val="00505552"/>
    <w:rsid w:val="00505633"/>
    <w:rsid w:val="0050595F"/>
    <w:rsid w:val="00505B76"/>
    <w:rsid w:val="00506F69"/>
    <w:rsid w:val="00510168"/>
    <w:rsid w:val="00512543"/>
    <w:rsid w:val="00512F03"/>
    <w:rsid w:val="005157CD"/>
    <w:rsid w:val="00515DAA"/>
    <w:rsid w:val="0051746C"/>
    <w:rsid w:val="00517478"/>
    <w:rsid w:val="00517A89"/>
    <w:rsid w:val="00517DBB"/>
    <w:rsid w:val="005210C6"/>
    <w:rsid w:val="00521EBC"/>
    <w:rsid w:val="005227C1"/>
    <w:rsid w:val="0052419A"/>
    <w:rsid w:val="005276AD"/>
    <w:rsid w:val="005315F4"/>
    <w:rsid w:val="00532635"/>
    <w:rsid w:val="00534066"/>
    <w:rsid w:val="005370AE"/>
    <w:rsid w:val="005370D4"/>
    <w:rsid w:val="00537958"/>
    <w:rsid w:val="00537AD5"/>
    <w:rsid w:val="00537E58"/>
    <w:rsid w:val="00537FF0"/>
    <w:rsid w:val="00541012"/>
    <w:rsid w:val="00545F0F"/>
    <w:rsid w:val="005461F5"/>
    <w:rsid w:val="00546A11"/>
    <w:rsid w:val="00547382"/>
    <w:rsid w:val="005474DE"/>
    <w:rsid w:val="00550452"/>
    <w:rsid w:val="00550FFF"/>
    <w:rsid w:val="00553331"/>
    <w:rsid w:val="005567CC"/>
    <w:rsid w:val="00557E4F"/>
    <w:rsid w:val="00561B36"/>
    <w:rsid w:val="0056200E"/>
    <w:rsid w:val="00562680"/>
    <w:rsid w:val="005634C6"/>
    <w:rsid w:val="0056376E"/>
    <w:rsid w:val="00563C7E"/>
    <w:rsid w:val="005652A3"/>
    <w:rsid w:val="00566683"/>
    <w:rsid w:val="00566DF5"/>
    <w:rsid w:val="005675E2"/>
    <w:rsid w:val="00570743"/>
    <w:rsid w:val="00570F39"/>
    <w:rsid w:val="00572379"/>
    <w:rsid w:val="00576247"/>
    <w:rsid w:val="00576384"/>
    <w:rsid w:val="00576A02"/>
    <w:rsid w:val="00580B96"/>
    <w:rsid w:val="00581829"/>
    <w:rsid w:val="0058315C"/>
    <w:rsid w:val="005832AB"/>
    <w:rsid w:val="00583795"/>
    <w:rsid w:val="00584628"/>
    <w:rsid w:val="005901CD"/>
    <w:rsid w:val="00590D93"/>
    <w:rsid w:val="00592DC8"/>
    <w:rsid w:val="00595374"/>
    <w:rsid w:val="005A0FDA"/>
    <w:rsid w:val="005A15CC"/>
    <w:rsid w:val="005A2336"/>
    <w:rsid w:val="005A5080"/>
    <w:rsid w:val="005A6CC4"/>
    <w:rsid w:val="005B00F0"/>
    <w:rsid w:val="005B08A0"/>
    <w:rsid w:val="005B20BA"/>
    <w:rsid w:val="005B2787"/>
    <w:rsid w:val="005B2F03"/>
    <w:rsid w:val="005B4AE6"/>
    <w:rsid w:val="005B4D16"/>
    <w:rsid w:val="005C24C8"/>
    <w:rsid w:val="005C2878"/>
    <w:rsid w:val="005C68CE"/>
    <w:rsid w:val="005C6995"/>
    <w:rsid w:val="005D049A"/>
    <w:rsid w:val="005D18A7"/>
    <w:rsid w:val="005D65EC"/>
    <w:rsid w:val="005E0DCB"/>
    <w:rsid w:val="005E13C4"/>
    <w:rsid w:val="005E1782"/>
    <w:rsid w:val="005E1EB0"/>
    <w:rsid w:val="005E3C3A"/>
    <w:rsid w:val="005E3DD2"/>
    <w:rsid w:val="005E45F5"/>
    <w:rsid w:val="005E4995"/>
    <w:rsid w:val="005E75A3"/>
    <w:rsid w:val="005F013A"/>
    <w:rsid w:val="005F21DB"/>
    <w:rsid w:val="005F2901"/>
    <w:rsid w:val="005F32E9"/>
    <w:rsid w:val="005F3F78"/>
    <w:rsid w:val="005F40D1"/>
    <w:rsid w:val="005F4E9E"/>
    <w:rsid w:val="005F6117"/>
    <w:rsid w:val="005F738E"/>
    <w:rsid w:val="005F7A4B"/>
    <w:rsid w:val="005F7BA9"/>
    <w:rsid w:val="00600120"/>
    <w:rsid w:val="006066D5"/>
    <w:rsid w:val="00610E3F"/>
    <w:rsid w:val="00614028"/>
    <w:rsid w:val="0061438E"/>
    <w:rsid w:val="006145F9"/>
    <w:rsid w:val="00614652"/>
    <w:rsid w:val="00615865"/>
    <w:rsid w:val="00616429"/>
    <w:rsid w:val="0062163D"/>
    <w:rsid w:val="00622EAF"/>
    <w:rsid w:val="006232FD"/>
    <w:rsid w:val="006260AB"/>
    <w:rsid w:val="006305CC"/>
    <w:rsid w:val="0063104D"/>
    <w:rsid w:val="00632EDE"/>
    <w:rsid w:val="00633383"/>
    <w:rsid w:val="00633D34"/>
    <w:rsid w:val="00633DA5"/>
    <w:rsid w:val="00634D87"/>
    <w:rsid w:val="006413AA"/>
    <w:rsid w:val="00642A5D"/>
    <w:rsid w:val="006431AC"/>
    <w:rsid w:val="00645660"/>
    <w:rsid w:val="0064663D"/>
    <w:rsid w:val="006475C4"/>
    <w:rsid w:val="006508D1"/>
    <w:rsid w:val="006528B9"/>
    <w:rsid w:val="00655DB6"/>
    <w:rsid w:val="00657DE3"/>
    <w:rsid w:val="00661C8F"/>
    <w:rsid w:val="006636C7"/>
    <w:rsid w:val="00665185"/>
    <w:rsid w:val="00665A4C"/>
    <w:rsid w:val="00667D12"/>
    <w:rsid w:val="00671F4D"/>
    <w:rsid w:val="00672DEB"/>
    <w:rsid w:val="00672E89"/>
    <w:rsid w:val="00674273"/>
    <w:rsid w:val="0067783E"/>
    <w:rsid w:val="00680216"/>
    <w:rsid w:val="0068195A"/>
    <w:rsid w:val="006828BA"/>
    <w:rsid w:val="00683D16"/>
    <w:rsid w:val="00684842"/>
    <w:rsid w:val="00692978"/>
    <w:rsid w:val="006A016B"/>
    <w:rsid w:val="006A1F97"/>
    <w:rsid w:val="006A2ABB"/>
    <w:rsid w:val="006A2C9D"/>
    <w:rsid w:val="006A3072"/>
    <w:rsid w:val="006A32FB"/>
    <w:rsid w:val="006A3998"/>
    <w:rsid w:val="006A512E"/>
    <w:rsid w:val="006A6D0A"/>
    <w:rsid w:val="006B05F9"/>
    <w:rsid w:val="006B07FD"/>
    <w:rsid w:val="006B1C6E"/>
    <w:rsid w:val="006B2690"/>
    <w:rsid w:val="006B37F9"/>
    <w:rsid w:val="006B3A41"/>
    <w:rsid w:val="006B640F"/>
    <w:rsid w:val="006B7A3D"/>
    <w:rsid w:val="006C0926"/>
    <w:rsid w:val="006C2307"/>
    <w:rsid w:val="006C34A0"/>
    <w:rsid w:val="006C37CD"/>
    <w:rsid w:val="006D05A2"/>
    <w:rsid w:val="006D2027"/>
    <w:rsid w:val="006D613B"/>
    <w:rsid w:val="006D7A33"/>
    <w:rsid w:val="006E0B48"/>
    <w:rsid w:val="006E0CFB"/>
    <w:rsid w:val="006E19A4"/>
    <w:rsid w:val="006E49E6"/>
    <w:rsid w:val="006E4FD6"/>
    <w:rsid w:val="006E5A7E"/>
    <w:rsid w:val="006F057C"/>
    <w:rsid w:val="006F3AAA"/>
    <w:rsid w:val="007018EE"/>
    <w:rsid w:val="00703F58"/>
    <w:rsid w:val="00705F61"/>
    <w:rsid w:val="00706945"/>
    <w:rsid w:val="00707077"/>
    <w:rsid w:val="007073F1"/>
    <w:rsid w:val="00707B73"/>
    <w:rsid w:val="007127D3"/>
    <w:rsid w:val="007130C6"/>
    <w:rsid w:val="00713641"/>
    <w:rsid w:val="00717CA8"/>
    <w:rsid w:val="0072199D"/>
    <w:rsid w:val="00721BDD"/>
    <w:rsid w:val="00722E85"/>
    <w:rsid w:val="0072485F"/>
    <w:rsid w:val="00726064"/>
    <w:rsid w:val="0072732A"/>
    <w:rsid w:val="007302A3"/>
    <w:rsid w:val="00730A1D"/>
    <w:rsid w:val="00730C3E"/>
    <w:rsid w:val="00731437"/>
    <w:rsid w:val="007321FA"/>
    <w:rsid w:val="00732A09"/>
    <w:rsid w:val="00735955"/>
    <w:rsid w:val="00736756"/>
    <w:rsid w:val="00737125"/>
    <w:rsid w:val="00737F0F"/>
    <w:rsid w:val="007405BE"/>
    <w:rsid w:val="00742BDF"/>
    <w:rsid w:val="00742E8B"/>
    <w:rsid w:val="007434B2"/>
    <w:rsid w:val="00746108"/>
    <w:rsid w:val="00746E2C"/>
    <w:rsid w:val="00747A9E"/>
    <w:rsid w:val="00750819"/>
    <w:rsid w:val="007517B2"/>
    <w:rsid w:val="00751A19"/>
    <w:rsid w:val="0075319E"/>
    <w:rsid w:val="00753345"/>
    <w:rsid w:val="00755515"/>
    <w:rsid w:val="007556BE"/>
    <w:rsid w:val="00760130"/>
    <w:rsid w:val="00764859"/>
    <w:rsid w:val="00771B32"/>
    <w:rsid w:val="00776844"/>
    <w:rsid w:val="007772C1"/>
    <w:rsid w:val="007800E1"/>
    <w:rsid w:val="00781ED0"/>
    <w:rsid w:val="00783177"/>
    <w:rsid w:val="00790763"/>
    <w:rsid w:val="00790AE8"/>
    <w:rsid w:val="0079108F"/>
    <w:rsid w:val="007912EB"/>
    <w:rsid w:val="007940B0"/>
    <w:rsid w:val="00794B10"/>
    <w:rsid w:val="0079580C"/>
    <w:rsid w:val="00795938"/>
    <w:rsid w:val="00797F90"/>
    <w:rsid w:val="007A069B"/>
    <w:rsid w:val="007A178B"/>
    <w:rsid w:val="007A52DB"/>
    <w:rsid w:val="007A53E5"/>
    <w:rsid w:val="007A5537"/>
    <w:rsid w:val="007A5555"/>
    <w:rsid w:val="007A6376"/>
    <w:rsid w:val="007A6C96"/>
    <w:rsid w:val="007B1624"/>
    <w:rsid w:val="007B2DFB"/>
    <w:rsid w:val="007B5562"/>
    <w:rsid w:val="007C19EF"/>
    <w:rsid w:val="007C223D"/>
    <w:rsid w:val="007C4610"/>
    <w:rsid w:val="007C50E4"/>
    <w:rsid w:val="007C56D7"/>
    <w:rsid w:val="007C5C9E"/>
    <w:rsid w:val="007C7599"/>
    <w:rsid w:val="007D096E"/>
    <w:rsid w:val="007D10AF"/>
    <w:rsid w:val="007D1321"/>
    <w:rsid w:val="007D13A9"/>
    <w:rsid w:val="007D1D78"/>
    <w:rsid w:val="007D38CD"/>
    <w:rsid w:val="007D4902"/>
    <w:rsid w:val="007D4FD2"/>
    <w:rsid w:val="007D5143"/>
    <w:rsid w:val="007D56E5"/>
    <w:rsid w:val="007D724D"/>
    <w:rsid w:val="007D78AC"/>
    <w:rsid w:val="007E2C1D"/>
    <w:rsid w:val="007E2D65"/>
    <w:rsid w:val="007E639B"/>
    <w:rsid w:val="007E69C4"/>
    <w:rsid w:val="007E70C6"/>
    <w:rsid w:val="007E7DC6"/>
    <w:rsid w:val="007F1589"/>
    <w:rsid w:val="007F2652"/>
    <w:rsid w:val="007F3628"/>
    <w:rsid w:val="007F3777"/>
    <w:rsid w:val="007F40C2"/>
    <w:rsid w:val="007F4814"/>
    <w:rsid w:val="007F7EC5"/>
    <w:rsid w:val="008036AD"/>
    <w:rsid w:val="00803D18"/>
    <w:rsid w:val="00805C32"/>
    <w:rsid w:val="00805CA5"/>
    <w:rsid w:val="00805D9D"/>
    <w:rsid w:val="00806DE9"/>
    <w:rsid w:val="00806F7C"/>
    <w:rsid w:val="00812349"/>
    <w:rsid w:val="0081565C"/>
    <w:rsid w:val="00816A3C"/>
    <w:rsid w:val="00816A97"/>
    <w:rsid w:val="00816BD5"/>
    <w:rsid w:val="008228AB"/>
    <w:rsid w:val="008248EC"/>
    <w:rsid w:val="00826C3F"/>
    <w:rsid w:val="00827C76"/>
    <w:rsid w:val="00830143"/>
    <w:rsid w:val="00832008"/>
    <w:rsid w:val="0083297F"/>
    <w:rsid w:val="00832EEB"/>
    <w:rsid w:val="008347E2"/>
    <w:rsid w:val="008348AC"/>
    <w:rsid w:val="00836F8A"/>
    <w:rsid w:val="008436A7"/>
    <w:rsid w:val="00844BE5"/>
    <w:rsid w:val="00845AEB"/>
    <w:rsid w:val="00850465"/>
    <w:rsid w:val="00850D5B"/>
    <w:rsid w:val="008510F1"/>
    <w:rsid w:val="0085252E"/>
    <w:rsid w:val="00853EC9"/>
    <w:rsid w:val="00854257"/>
    <w:rsid w:val="00856D7B"/>
    <w:rsid w:val="008574A4"/>
    <w:rsid w:val="008603A7"/>
    <w:rsid w:val="00860DC5"/>
    <w:rsid w:val="0086133B"/>
    <w:rsid w:val="00861E6F"/>
    <w:rsid w:val="0086326D"/>
    <w:rsid w:val="0086369A"/>
    <w:rsid w:val="00863BC2"/>
    <w:rsid w:val="00863D2D"/>
    <w:rsid w:val="0086660D"/>
    <w:rsid w:val="00866E0C"/>
    <w:rsid w:val="00867F44"/>
    <w:rsid w:val="00870826"/>
    <w:rsid w:val="008734AE"/>
    <w:rsid w:val="00875A12"/>
    <w:rsid w:val="00876FDD"/>
    <w:rsid w:val="00877600"/>
    <w:rsid w:val="00881218"/>
    <w:rsid w:val="0088281A"/>
    <w:rsid w:val="00885A35"/>
    <w:rsid w:val="00887303"/>
    <w:rsid w:val="00887DC9"/>
    <w:rsid w:val="00887DEC"/>
    <w:rsid w:val="0089444E"/>
    <w:rsid w:val="00896512"/>
    <w:rsid w:val="008A15AA"/>
    <w:rsid w:val="008A1CAD"/>
    <w:rsid w:val="008A340B"/>
    <w:rsid w:val="008A3851"/>
    <w:rsid w:val="008A3B04"/>
    <w:rsid w:val="008A4973"/>
    <w:rsid w:val="008A4BD6"/>
    <w:rsid w:val="008A5402"/>
    <w:rsid w:val="008A633D"/>
    <w:rsid w:val="008A6F0E"/>
    <w:rsid w:val="008B4A1D"/>
    <w:rsid w:val="008B6046"/>
    <w:rsid w:val="008B60E1"/>
    <w:rsid w:val="008B62E7"/>
    <w:rsid w:val="008B6355"/>
    <w:rsid w:val="008B7290"/>
    <w:rsid w:val="008C11AA"/>
    <w:rsid w:val="008C4BDA"/>
    <w:rsid w:val="008D2D43"/>
    <w:rsid w:val="008D2DCD"/>
    <w:rsid w:val="008D2F3D"/>
    <w:rsid w:val="008D310A"/>
    <w:rsid w:val="008D3133"/>
    <w:rsid w:val="008D67EE"/>
    <w:rsid w:val="008D6B2E"/>
    <w:rsid w:val="008D7743"/>
    <w:rsid w:val="008D7B4E"/>
    <w:rsid w:val="008E0F3B"/>
    <w:rsid w:val="008E1457"/>
    <w:rsid w:val="008E21E1"/>
    <w:rsid w:val="008E23C3"/>
    <w:rsid w:val="008E5926"/>
    <w:rsid w:val="008E71C0"/>
    <w:rsid w:val="008E7F84"/>
    <w:rsid w:val="008F1518"/>
    <w:rsid w:val="008F1599"/>
    <w:rsid w:val="008F1F62"/>
    <w:rsid w:val="008F304C"/>
    <w:rsid w:val="008F4550"/>
    <w:rsid w:val="00901B79"/>
    <w:rsid w:val="00907959"/>
    <w:rsid w:val="00913D89"/>
    <w:rsid w:val="009151C3"/>
    <w:rsid w:val="009151FE"/>
    <w:rsid w:val="009152EE"/>
    <w:rsid w:val="00915C8B"/>
    <w:rsid w:val="00917A8B"/>
    <w:rsid w:val="009204E5"/>
    <w:rsid w:val="0092225B"/>
    <w:rsid w:val="00922ABD"/>
    <w:rsid w:val="00924410"/>
    <w:rsid w:val="00925809"/>
    <w:rsid w:val="00925EB8"/>
    <w:rsid w:val="0092640D"/>
    <w:rsid w:val="00926DF3"/>
    <w:rsid w:val="00927964"/>
    <w:rsid w:val="00930BC6"/>
    <w:rsid w:val="00931893"/>
    <w:rsid w:val="00934343"/>
    <w:rsid w:val="009347C5"/>
    <w:rsid w:val="00935193"/>
    <w:rsid w:val="00935E31"/>
    <w:rsid w:val="009369B8"/>
    <w:rsid w:val="00937630"/>
    <w:rsid w:val="009411BA"/>
    <w:rsid w:val="0094130C"/>
    <w:rsid w:val="009415F5"/>
    <w:rsid w:val="009417C2"/>
    <w:rsid w:val="00942B75"/>
    <w:rsid w:val="009434B1"/>
    <w:rsid w:val="00947335"/>
    <w:rsid w:val="00953A46"/>
    <w:rsid w:val="00953FF3"/>
    <w:rsid w:val="00957D68"/>
    <w:rsid w:val="009601FB"/>
    <w:rsid w:val="00961125"/>
    <w:rsid w:val="00961FF7"/>
    <w:rsid w:val="00966165"/>
    <w:rsid w:val="00967146"/>
    <w:rsid w:val="009671A3"/>
    <w:rsid w:val="0097039C"/>
    <w:rsid w:val="00971187"/>
    <w:rsid w:val="00972636"/>
    <w:rsid w:val="00972934"/>
    <w:rsid w:val="00974C03"/>
    <w:rsid w:val="00975650"/>
    <w:rsid w:val="00975FE7"/>
    <w:rsid w:val="00977624"/>
    <w:rsid w:val="00980477"/>
    <w:rsid w:val="0098076A"/>
    <w:rsid w:val="009811CD"/>
    <w:rsid w:val="0098718E"/>
    <w:rsid w:val="009878A2"/>
    <w:rsid w:val="00990A25"/>
    <w:rsid w:val="00990ABA"/>
    <w:rsid w:val="00991622"/>
    <w:rsid w:val="00992DF0"/>
    <w:rsid w:val="0099473F"/>
    <w:rsid w:val="00995F2B"/>
    <w:rsid w:val="00997A13"/>
    <w:rsid w:val="009A0189"/>
    <w:rsid w:val="009A30C5"/>
    <w:rsid w:val="009A533C"/>
    <w:rsid w:val="009B09E5"/>
    <w:rsid w:val="009B68C2"/>
    <w:rsid w:val="009B7235"/>
    <w:rsid w:val="009C185B"/>
    <w:rsid w:val="009C35D4"/>
    <w:rsid w:val="009C5B9B"/>
    <w:rsid w:val="009C5E37"/>
    <w:rsid w:val="009D30CA"/>
    <w:rsid w:val="009D3317"/>
    <w:rsid w:val="009D377A"/>
    <w:rsid w:val="009D4816"/>
    <w:rsid w:val="009D48F5"/>
    <w:rsid w:val="009D4A23"/>
    <w:rsid w:val="009D4B49"/>
    <w:rsid w:val="009D5F0C"/>
    <w:rsid w:val="009D610C"/>
    <w:rsid w:val="009D621A"/>
    <w:rsid w:val="009D7F9C"/>
    <w:rsid w:val="009E5289"/>
    <w:rsid w:val="009E6889"/>
    <w:rsid w:val="009E6D78"/>
    <w:rsid w:val="009F00D5"/>
    <w:rsid w:val="009F0ADC"/>
    <w:rsid w:val="009F0FFB"/>
    <w:rsid w:val="009F1F6B"/>
    <w:rsid w:val="009F26B0"/>
    <w:rsid w:val="009F3D70"/>
    <w:rsid w:val="009F3EDF"/>
    <w:rsid w:val="009F422F"/>
    <w:rsid w:val="009F56A8"/>
    <w:rsid w:val="009F6F0C"/>
    <w:rsid w:val="009F7A97"/>
    <w:rsid w:val="00A00A63"/>
    <w:rsid w:val="00A07FB7"/>
    <w:rsid w:val="00A103C8"/>
    <w:rsid w:val="00A11BFE"/>
    <w:rsid w:val="00A132BC"/>
    <w:rsid w:val="00A143C3"/>
    <w:rsid w:val="00A155F3"/>
    <w:rsid w:val="00A21630"/>
    <w:rsid w:val="00A22D27"/>
    <w:rsid w:val="00A24D2D"/>
    <w:rsid w:val="00A2556C"/>
    <w:rsid w:val="00A25E07"/>
    <w:rsid w:val="00A30CFA"/>
    <w:rsid w:val="00A31DFF"/>
    <w:rsid w:val="00A34E0F"/>
    <w:rsid w:val="00A36F48"/>
    <w:rsid w:val="00A373E2"/>
    <w:rsid w:val="00A3772A"/>
    <w:rsid w:val="00A37AB3"/>
    <w:rsid w:val="00A37AFC"/>
    <w:rsid w:val="00A40170"/>
    <w:rsid w:val="00A42538"/>
    <w:rsid w:val="00A42C39"/>
    <w:rsid w:val="00A42D84"/>
    <w:rsid w:val="00A43439"/>
    <w:rsid w:val="00A434F8"/>
    <w:rsid w:val="00A43AD5"/>
    <w:rsid w:val="00A446D1"/>
    <w:rsid w:val="00A45A6E"/>
    <w:rsid w:val="00A472B9"/>
    <w:rsid w:val="00A5057D"/>
    <w:rsid w:val="00A52FFF"/>
    <w:rsid w:val="00A53E05"/>
    <w:rsid w:val="00A55538"/>
    <w:rsid w:val="00A62B9E"/>
    <w:rsid w:val="00A64339"/>
    <w:rsid w:val="00A65403"/>
    <w:rsid w:val="00A65545"/>
    <w:rsid w:val="00A66CDF"/>
    <w:rsid w:val="00A70BF9"/>
    <w:rsid w:val="00A7126B"/>
    <w:rsid w:val="00A7253E"/>
    <w:rsid w:val="00A73A3F"/>
    <w:rsid w:val="00A73CA9"/>
    <w:rsid w:val="00A73F62"/>
    <w:rsid w:val="00A74A6C"/>
    <w:rsid w:val="00A76062"/>
    <w:rsid w:val="00A80FE4"/>
    <w:rsid w:val="00A81661"/>
    <w:rsid w:val="00A82678"/>
    <w:rsid w:val="00A84326"/>
    <w:rsid w:val="00A84AC8"/>
    <w:rsid w:val="00A85F71"/>
    <w:rsid w:val="00A86C19"/>
    <w:rsid w:val="00A909E9"/>
    <w:rsid w:val="00A91B22"/>
    <w:rsid w:val="00A92E91"/>
    <w:rsid w:val="00A94272"/>
    <w:rsid w:val="00A958CF"/>
    <w:rsid w:val="00A96003"/>
    <w:rsid w:val="00A96CFA"/>
    <w:rsid w:val="00A97482"/>
    <w:rsid w:val="00AA101A"/>
    <w:rsid w:val="00AA2EE3"/>
    <w:rsid w:val="00AA3386"/>
    <w:rsid w:val="00AA3D50"/>
    <w:rsid w:val="00AB5D6E"/>
    <w:rsid w:val="00AB62C9"/>
    <w:rsid w:val="00AB66DB"/>
    <w:rsid w:val="00AB7818"/>
    <w:rsid w:val="00AB7BC2"/>
    <w:rsid w:val="00AC050F"/>
    <w:rsid w:val="00AC1A51"/>
    <w:rsid w:val="00AC236D"/>
    <w:rsid w:val="00AC33C7"/>
    <w:rsid w:val="00AC40CC"/>
    <w:rsid w:val="00AC6CB6"/>
    <w:rsid w:val="00AC6F2F"/>
    <w:rsid w:val="00AD0BF4"/>
    <w:rsid w:val="00AD2CF9"/>
    <w:rsid w:val="00AD4390"/>
    <w:rsid w:val="00AD594A"/>
    <w:rsid w:val="00AD5B68"/>
    <w:rsid w:val="00AD7499"/>
    <w:rsid w:val="00AE0957"/>
    <w:rsid w:val="00AE0B2D"/>
    <w:rsid w:val="00AE0E28"/>
    <w:rsid w:val="00AE2DD5"/>
    <w:rsid w:val="00AE544F"/>
    <w:rsid w:val="00AE5B6F"/>
    <w:rsid w:val="00AE7B86"/>
    <w:rsid w:val="00AF0E4B"/>
    <w:rsid w:val="00AF2B52"/>
    <w:rsid w:val="00AF7BB8"/>
    <w:rsid w:val="00B00ED4"/>
    <w:rsid w:val="00B020C5"/>
    <w:rsid w:val="00B044C0"/>
    <w:rsid w:val="00B04EAD"/>
    <w:rsid w:val="00B054DF"/>
    <w:rsid w:val="00B11722"/>
    <w:rsid w:val="00B1306D"/>
    <w:rsid w:val="00B13BBF"/>
    <w:rsid w:val="00B171D3"/>
    <w:rsid w:val="00B1767C"/>
    <w:rsid w:val="00B17971"/>
    <w:rsid w:val="00B23448"/>
    <w:rsid w:val="00B2640C"/>
    <w:rsid w:val="00B26845"/>
    <w:rsid w:val="00B307C9"/>
    <w:rsid w:val="00B30911"/>
    <w:rsid w:val="00B323AB"/>
    <w:rsid w:val="00B3259A"/>
    <w:rsid w:val="00B32DB6"/>
    <w:rsid w:val="00B339E0"/>
    <w:rsid w:val="00B33D3E"/>
    <w:rsid w:val="00B34B66"/>
    <w:rsid w:val="00B34EF4"/>
    <w:rsid w:val="00B36A13"/>
    <w:rsid w:val="00B4135E"/>
    <w:rsid w:val="00B413E1"/>
    <w:rsid w:val="00B41455"/>
    <w:rsid w:val="00B42F63"/>
    <w:rsid w:val="00B430F6"/>
    <w:rsid w:val="00B43C95"/>
    <w:rsid w:val="00B44883"/>
    <w:rsid w:val="00B46B2F"/>
    <w:rsid w:val="00B47192"/>
    <w:rsid w:val="00B475D5"/>
    <w:rsid w:val="00B47626"/>
    <w:rsid w:val="00B479AF"/>
    <w:rsid w:val="00B52105"/>
    <w:rsid w:val="00B53A7D"/>
    <w:rsid w:val="00B55783"/>
    <w:rsid w:val="00B6047A"/>
    <w:rsid w:val="00B6091D"/>
    <w:rsid w:val="00B60B7B"/>
    <w:rsid w:val="00B6382D"/>
    <w:rsid w:val="00B64B37"/>
    <w:rsid w:val="00B67E4A"/>
    <w:rsid w:val="00B70996"/>
    <w:rsid w:val="00B7463E"/>
    <w:rsid w:val="00B751A4"/>
    <w:rsid w:val="00B7672A"/>
    <w:rsid w:val="00B7749E"/>
    <w:rsid w:val="00B77732"/>
    <w:rsid w:val="00B77819"/>
    <w:rsid w:val="00B82AB4"/>
    <w:rsid w:val="00B83A9C"/>
    <w:rsid w:val="00B83B47"/>
    <w:rsid w:val="00B83B9A"/>
    <w:rsid w:val="00B8542C"/>
    <w:rsid w:val="00B86464"/>
    <w:rsid w:val="00B86CD4"/>
    <w:rsid w:val="00B879A9"/>
    <w:rsid w:val="00B9024C"/>
    <w:rsid w:val="00B90B34"/>
    <w:rsid w:val="00B91501"/>
    <w:rsid w:val="00B92849"/>
    <w:rsid w:val="00B94652"/>
    <w:rsid w:val="00B94CD3"/>
    <w:rsid w:val="00B95368"/>
    <w:rsid w:val="00B9554A"/>
    <w:rsid w:val="00B957D5"/>
    <w:rsid w:val="00B97965"/>
    <w:rsid w:val="00B97A1C"/>
    <w:rsid w:val="00BA0DFD"/>
    <w:rsid w:val="00BA379D"/>
    <w:rsid w:val="00BB2193"/>
    <w:rsid w:val="00BB4F0F"/>
    <w:rsid w:val="00BB5842"/>
    <w:rsid w:val="00BB5C3E"/>
    <w:rsid w:val="00BB6B04"/>
    <w:rsid w:val="00BB7657"/>
    <w:rsid w:val="00BC20F2"/>
    <w:rsid w:val="00BC31AE"/>
    <w:rsid w:val="00BC35F8"/>
    <w:rsid w:val="00BC536E"/>
    <w:rsid w:val="00BC6220"/>
    <w:rsid w:val="00BD33CD"/>
    <w:rsid w:val="00BD4730"/>
    <w:rsid w:val="00BD54AD"/>
    <w:rsid w:val="00BD5CFE"/>
    <w:rsid w:val="00BE0226"/>
    <w:rsid w:val="00BE2ED0"/>
    <w:rsid w:val="00BE3311"/>
    <w:rsid w:val="00BE3752"/>
    <w:rsid w:val="00BE3773"/>
    <w:rsid w:val="00BE498B"/>
    <w:rsid w:val="00BE4ABC"/>
    <w:rsid w:val="00BE5F86"/>
    <w:rsid w:val="00BE6BCD"/>
    <w:rsid w:val="00BF3E3C"/>
    <w:rsid w:val="00BF4709"/>
    <w:rsid w:val="00BF61EA"/>
    <w:rsid w:val="00C02DBE"/>
    <w:rsid w:val="00C06C4C"/>
    <w:rsid w:val="00C14AD4"/>
    <w:rsid w:val="00C17377"/>
    <w:rsid w:val="00C17EAB"/>
    <w:rsid w:val="00C203A4"/>
    <w:rsid w:val="00C204A9"/>
    <w:rsid w:val="00C20B28"/>
    <w:rsid w:val="00C20F33"/>
    <w:rsid w:val="00C217E9"/>
    <w:rsid w:val="00C2301C"/>
    <w:rsid w:val="00C23A9D"/>
    <w:rsid w:val="00C24112"/>
    <w:rsid w:val="00C2484E"/>
    <w:rsid w:val="00C24DBF"/>
    <w:rsid w:val="00C264DC"/>
    <w:rsid w:val="00C26802"/>
    <w:rsid w:val="00C270F9"/>
    <w:rsid w:val="00C306E8"/>
    <w:rsid w:val="00C308A4"/>
    <w:rsid w:val="00C30C2B"/>
    <w:rsid w:val="00C30D3D"/>
    <w:rsid w:val="00C3111C"/>
    <w:rsid w:val="00C31D71"/>
    <w:rsid w:val="00C324BF"/>
    <w:rsid w:val="00C32B38"/>
    <w:rsid w:val="00C32E4C"/>
    <w:rsid w:val="00C36997"/>
    <w:rsid w:val="00C40516"/>
    <w:rsid w:val="00C42E51"/>
    <w:rsid w:val="00C45077"/>
    <w:rsid w:val="00C47B0B"/>
    <w:rsid w:val="00C5006B"/>
    <w:rsid w:val="00C54F79"/>
    <w:rsid w:val="00C56571"/>
    <w:rsid w:val="00C56888"/>
    <w:rsid w:val="00C56DC2"/>
    <w:rsid w:val="00C6045F"/>
    <w:rsid w:val="00C60A91"/>
    <w:rsid w:val="00C62485"/>
    <w:rsid w:val="00C641FD"/>
    <w:rsid w:val="00C703CD"/>
    <w:rsid w:val="00C7072B"/>
    <w:rsid w:val="00C713AB"/>
    <w:rsid w:val="00C72C44"/>
    <w:rsid w:val="00C75F29"/>
    <w:rsid w:val="00C82569"/>
    <w:rsid w:val="00C82700"/>
    <w:rsid w:val="00C83040"/>
    <w:rsid w:val="00C83952"/>
    <w:rsid w:val="00C85949"/>
    <w:rsid w:val="00C871A9"/>
    <w:rsid w:val="00C90627"/>
    <w:rsid w:val="00C9087A"/>
    <w:rsid w:val="00C90C59"/>
    <w:rsid w:val="00C9198D"/>
    <w:rsid w:val="00C9283A"/>
    <w:rsid w:val="00C945E2"/>
    <w:rsid w:val="00C96C46"/>
    <w:rsid w:val="00CA20A4"/>
    <w:rsid w:val="00CA2240"/>
    <w:rsid w:val="00CA612B"/>
    <w:rsid w:val="00CA74F2"/>
    <w:rsid w:val="00CB1A1F"/>
    <w:rsid w:val="00CB2852"/>
    <w:rsid w:val="00CB28CB"/>
    <w:rsid w:val="00CB3C65"/>
    <w:rsid w:val="00CC23C5"/>
    <w:rsid w:val="00CC4CC9"/>
    <w:rsid w:val="00CC7702"/>
    <w:rsid w:val="00CC7796"/>
    <w:rsid w:val="00CC7E3A"/>
    <w:rsid w:val="00CD206A"/>
    <w:rsid w:val="00CD37DB"/>
    <w:rsid w:val="00CD4330"/>
    <w:rsid w:val="00CD477B"/>
    <w:rsid w:val="00CD7670"/>
    <w:rsid w:val="00CD7954"/>
    <w:rsid w:val="00CE0807"/>
    <w:rsid w:val="00CE3181"/>
    <w:rsid w:val="00CE4722"/>
    <w:rsid w:val="00CF016E"/>
    <w:rsid w:val="00CF035E"/>
    <w:rsid w:val="00CF0AB5"/>
    <w:rsid w:val="00CF1E5E"/>
    <w:rsid w:val="00CF446E"/>
    <w:rsid w:val="00CF54D2"/>
    <w:rsid w:val="00CF61B5"/>
    <w:rsid w:val="00CF6600"/>
    <w:rsid w:val="00D00104"/>
    <w:rsid w:val="00D00DBD"/>
    <w:rsid w:val="00D0487B"/>
    <w:rsid w:val="00D048F3"/>
    <w:rsid w:val="00D0686B"/>
    <w:rsid w:val="00D07254"/>
    <w:rsid w:val="00D125C4"/>
    <w:rsid w:val="00D125ED"/>
    <w:rsid w:val="00D12ECA"/>
    <w:rsid w:val="00D1700D"/>
    <w:rsid w:val="00D1705F"/>
    <w:rsid w:val="00D20876"/>
    <w:rsid w:val="00D21B6C"/>
    <w:rsid w:val="00D23046"/>
    <w:rsid w:val="00D2305E"/>
    <w:rsid w:val="00D23B26"/>
    <w:rsid w:val="00D24780"/>
    <w:rsid w:val="00D24988"/>
    <w:rsid w:val="00D2681D"/>
    <w:rsid w:val="00D26B8E"/>
    <w:rsid w:val="00D27DE6"/>
    <w:rsid w:val="00D302A7"/>
    <w:rsid w:val="00D354EE"/>
    <w:rsid w:val="00D3682F"/>
    <w:rsid w:val="00D370AD"/>
    <w:rsid w:val="00D42399"/>
    <w:rsid w:val="00D42D49"/>
    <w:rsid w:val="00D45121"/>
    <w:rsid w:val="00D47165"/>
    <w:rsid w:val="00D5242E"/>
    <w:rsid w:val="00D53B7D"/>
    <w:rsid w:val="00D56F47"/>
    <w:rsid w:val="00D57DC0"/>
    <w:rsid w:val="00D624B8"/>
    <w:rsid w:val="00D6364E"/>
    <w:rsid w:val="00D64C35"/>
    <w:rsid w:val="00D674D5"/>
    <w:rsid w:val="00D721D9"/>
    <w:rsid w:val="00D72FE8"/>
    <w:rsid w:val="00D7683E"/>
    <w:rsid w:val="00D805D4"/>
    <w:rsid w:val="00D81459"/>
    <w:rsid w:val="00D81C60"/>
    <w:rsid w:val="00D82DB7"/>
    <w:rsid w:val="00D82E53"/>
    <w:rsid w:val="00D84F3F"/>
    <w:rsid w:val="00D8553B"/>
    <w:rsid w:val="00D87CA8"/>
    <w:rsid w:val="00D900CE"/>
    <w:rsid w:val="00D9174E"/>
    <w:rsid w:val="00D946E8"/>
    <w:rsid w:val="00D96FE6"/>
    <w:rsid w:val="00D979D9"/>
    <w:rsid w:val="00D97D76"/>
    <w:rsid w:val="00D97FB0"/>
    <w:rsid w:val="00DA2638"/>
    <w:rsid w:val="00DA3310"/>
    <w:rsid w:val="00DA3751"/>
    <w:rsid w:val="00DA5D23"/>
    <w:rsid w:val="00DB15DE"/>
    <w:rsid w:val="00DB3227"/>
    <w:rsid w:val="00DB383C"/>
    <w:rsid w:val="00DB6512"/>
    <w:rsid w:val="00DB7656"/>
    <w:rsid w:val="00DC0B2A"/>
    <w:rsid w:val="00DC1659"/>
    <w:rsid w:val="00DC1BB4"/>
    <w:rsid w:val="00DC215D"/>
    <w:rsid w:val="00DC22AC"/>
    <w:rsid w:val="00DC4481"/>
    <w:rsid w:val="00DC6D76"/>
    <w:rsid w:val="00DD03FA"/>
    <w:rsid w:val="00DD1421"/>
    <w:rsid w:val="00DD4F0F"/>
    <w:rsid w:val="00DE00E5"/>
    <w:rsid w:val="00DE1F66"/>
    <w:rsid w:val="00DE3878"/>
    <w:rsid w:val="00DE79CD"/>
    <w:rsid w:val="00DE7AAC"/>
    <w:rsid w:val="00DF0586"/>
    <w:rsid w:val="00DF0C70"/>
    <w:rsid w:val="00DF3224"/>
    <w:rsid w:val="00DF3490"/>
    <w:rsid w:val="00DF38EC"/>
    <w:rsid w:val="00DF4185"/>
    <w:rsid w:val="00DF7B44"/>
    <w:rsid w:val="00E00740"/>
    <w:rsid w:val="00E0211F"/>
    <w:rsid w:val="00E026C1"/>
    <w:rsid w:val="00E03120"/>
    <w:rsid w:val="00E0337E"/>
    <w:rsid w:val="00E05B4A"/>
    <w:rsid w:val="00E06BA2"/>
    <w:rsid w:val="00E06CA2"/>
    <w:rsid w:val="00E1188D"/>
    <w:rsid w:val="00E121F5"/>
    <w:rsid w:val="00E13799"/>
    <w:rsid w:val="00E13FE8"/>
    <w:rsid w:val="00E14098"/>
    <w:rsid w:val="00E14F12"/>
    <w:rsid w:val="00E2034C"/>
    <w:rsid w:val="00E216E0"/>
    <w:rsid w:val="00E2317F"/>
    <w:rsid w:val="00E25013"/>
    <w:rsid w:val="00E2677C"/>
    <w:rsid w:val="00E30A00"/>
    <w:rsid w:val="00E3366E"/>
    <w:rsid w:val="00E36AC6"/>
    <w:rsid w:val="00E36B3B"/>
    <w:rsid w:val="00E42A8A"/>
    <w:rsid w:val="00E44927"/>
    <w:rsid w:val="00E4694C"/>
    <w:rsid w:val="00E5214B"/>
    <w:rsid w:val="00E523A9"/>
    <w:rsid w:val="00E5361E"/>
    <w:rsid w:val="00E53F5D"/>
    <w:rsid w:val="00E540CD"/>
    <w:rsid w:val="00E54BBC"/>
    <w:rsid w:val="00E57C11"/>
    <w:rsid w:val="00E60780"/>
    <w:rsid w:val="00E6117C"/>
    <w:rsid w:val="00E61465"/>
    <w:rsid w:val="00E617C4"/>
    <w:rsid w:val="00E628A6"/>
    <w:rsid w:val="00E64495"/>
    <w:rsid w:val="00E64C89"/>
    <w:rsid w:val="00E65D83"/>
    <w:rsid w:val="00E66AF6"/>
    <w:rsid w:val="00E67731"/>
    <w:rsid w:val="00E7072B"/>
    <w:rsid w:val="00E71ADD"/>
    <w:rsid w:val="00E7209A"/>
    <w:rsid w:val="00E72868"/>
    <w:rsid w:val="00E74C84"/>
    <w:rsid w:val="00E74E35"/>
    <w:rsid w:val="00E757C4"/>
    <w:rsid w:val="00E777BE"/>
    <w:rsid w:val="00E77C44"/>
    <w:rsid w:val="00E80053"/>
    <w:rsid w:val="00E8428E"/>
    <w:rsid w:val="00E85210"/>
    <w:rsid w:val="00E8546F"/>
    <w:rsid w:val="00E864CB"/>
    <w:rsid w:val="00E90C90"/>
    <w:rsid w:val="00E9207F"/>
    <w:rsid w:val="00E938A0"/>
    <w:rsid w:val="00E93B92"/>
    <w:rsid w:val="00E93C4B"/>
    <w:rsid w:val="00E93D7C"/>
    <w:rsid w:val="00E9424E"/>
    <w:rsid w:val="00E97B0B"/>
    <w:rsid w:val="00EA0E2A"/>
    <w:rsid w:val="00EA2A58"/>
    <w:rsid w:val="00EA4636"/>
    <w:rsid w:val="00EA4BF2"/>
    <w:rsid w:val="00EA53E5"/>
    <w:rsid w:val="00EA5930"/>
    <w:rsid w:val="00EA659A"/>
    <w:rsid w:val="00EA6882"/>
    <w:rsid w:val="00EA7A53"/>
    <w:rsid w:val="00EB3C0F"/>
    <w:rsid w:val="00EB4925"/>
    <w:rsid w:val="00EC10B0"/>
    <w:rsid w:val="00EC3906"/>
    <w:rsid w:val="00EC4D75"/>
    <w:rsid w:val="00EC5C6B"/>
    <w:rsid w:val="00EC6B73"/>
    <w:rsid w:val="00ED0ABF"/>
    <w:rsid w:val="00ED0CE7"/>
    <w:rsid w:val="00ED12FD"/>
    <w:rsid w:val="00ED2C7A"/>
    <w:rsid w:val="00ED2E70"/>
    <w:rsid w:val="00ED3227"/>
    <w:rsid w:val="00ED6130"/>
    <w:rsid w:val="00EE008A"/>
    <w:rsid w:val="00EE01C0"/>
    <w:rsid w:val="00EE041E"/>
    <w:rsid w:val="00EE0C7E"/>
    <w:rsid w:val="00EE17C3"/>
    <w:rsid w:val="00EE1A32"/>
    <w:rsid w:val="00EE45F6"/>
    <w:rsid w:val="00EE5DC7"/>
    <w:rsid w:val="00EE63B2"/>
    <w:rsid w:val="00EE71D0"/>
    <w:rsid w:val="00EE79AA"/>
    <w:rsid w:val="00EE7C95"/>
    <w:rsid w:val="00EF087C"/>
    <w:rsid w:val="00EF19AE"/>
    <w:rsid w:val="00EF2282"/>
    <w:rsid w:val="00EF259E"/>
    <w:rsid w:val="00EF46AA"/>
    <w:rsid w:val="00EF4DFF"/>
    <w:rsid w:val="00EF5AA8"/>
    <w:rsid w:val="00EF7B7A"/>
    <w:rsid w:val="00F01C06"/>
    <w:rsid w:val="00F04181"/>
    <w:rsid w:val="00F04AC2"/>
    <w:rsid w:val="00F04F55"/>
    <w:rsid w:val="00F05AFD"/>
    <w:rsid w:val="00F07858"/>
    <w:rsid w:val="00F07956"/>
    <w:rsid w:val="00F07C80"/>
    <w:rsid w:val="00F10F54"/>
    <w:rsid w:val="00F112FB"/>
    <w:rsid w:val="00F11374"/>
    <w:rsid w:val="00F126A5"/>
    <w:rsid w:val="00F1293C"/>
    <w:rsid w:val="00F14DC9"/>
    <w:rsid w:val="00F16100"/>
    <w:rsid w:val="00F1716B"/>
    <w:rsid w:val="00F17183"/>
    <w:rsid w:val="00F1785B"/>
    <w:rsid w:val="00F25613"/>
    <w:rsid w:val="00F25D6D"/>
    <w:rsid w:val="00F25EAA"/>
    <w:rsid w:val="00F30E93"/>
    <w:rsid w:val="00F378A2"/>
    <w:rsid w:val="00F41966"/>
    <w:rsid w:val="00F4326A"/>
    <w:rsid w:val="00F4352C"/>
    <w:rsid w:val="00F43F89"/>
    <w:rsid w:val="00F46EAA"/>
    <w:rsid w:val="00F53781"/>
    <w:rsid w:val="00F551A6"/>
    <w:rsid w:val="00F55405"/>
    <w:rsid w:val="00F56319"/>
    <w:rsid w:val="00F56A00"/>
    <w:rsid w:val="00F57032"/>
    <w:rsid w:val="00F57119"/>
    <w:rsid w:val="00F57641"/>
    <w:rsid w:val="00F603C6"/>
    <w:rsid w:val="00F60A81"/>
    <w:rsid w:val="00F63320"/>
    <w:rsid w:val="00F709DD"/>
    <w:rsid w:val="00F7660D"/>
    <w:rsid w:val="00F76E1B"/>
    <w:rsid w:val="00F774B0"/>
    <w:rsid w:val="00F811FE"/>
    <w:rsid w:val="00F81D46"/>
    <w:rsid w:val="00F82053"/>
    <w:rsid w:val="00F83907"/>
    <w:rsid w:val="00F84421"/>
    <w:rsid w:val="00F85651"/>
    <w:rsid w:val="00F85937"/>
    <w:rsid w:val="00F85CCB"/>
    <w:rsid w:val="00F85E19"/>
    <w:rsid w:val="00F90DB0"/>
    <w:rsid w:val="00F92FAA"/>
    <w:rsid w:val="00F9391A"/>
    <w:rsid w:val="00F93BF9"/>
    <w:rsid w:val="00F94377"/>
    <w:rsid w:val="00F94ECA"/>
    <w:rsid w:val="00F968D3"/>
    <w:rsid w:val="00F96E4B"/>
    <w:rsid w:val="00FA0804"/>
    <w:rsid w:val="00FA0EDA"/>
    <w:rsid w:val="00FA10FB"/>
    <w:rsid w:val="00FA15B0"/>
    <w:rsid w:val="00FA37FF"/>
    <w:rsid w:val="00FA7664"/>
    <w:rsid w:val="00FB1503"/>
    <w:rsid w:val="00FB430B"/>
    <w:rsid w:val="00FB6434"/>
    <w:rsid w:val="00FB6602"/>
    <w:rsid w:val="00FB6CA5"/>
    <w:rsid w:val="00FB7E8E"/>
    <w:rsid w:val="00FC3469"/>
    <w:rsid w:val="00FC526D"/>
    <w:rsid w:val="00FC597E"/>
    <w:rsid w:val="00FC7ECE"/>
    <w:rsid w:val="00FD26B1"/>
    <w:rsid w:val="00FD27F0"/>
    <w:rsid w:val="00FD4D3A"/>
    <w:rsid w:val="00FD5005"/>
    <w:rsid w:val="00FD50AE"/>
    <w:rsid w:val="00FE0F66"/>
    <w:rsid w:val="00FE1259"/>
    <w:rsid w:val="00FE20E1"/>
    <w:rsid w:val="00FE2B68"/>
    <w:rsid w:val="00FE3828"/>
    <w:rsid w:val="00FE3D95"/>
    <w:rsid w:val="00FE6236"/>
    <w:rsid w:val="00FE74FF"/>
    <w:rsid w:val="00FF17FB"/>
    <w:rsid w:val="00FF1E52"/>
    <w:rsid w:val="00FF2446"/>
    <w:rsid w:val="00FF25A5"/>
    <w:rsid w:val="00FF55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24"/>
    <w:pPr>
      <w:spacing w:after="200" w:line="276" w:lineRule="auto"/>
    </w:pPr>
    <w:rPr>
      <w:rFonts w:cs="Calibri"/>
      <w:lang w:eastAsia="en-US"/>
    </w:rPr>
  </w:style>
  <w:style w:type="paragraph" w:styleId="Heading1">
    <w:name w:val="heading 1"/>
    <w:basedOn w:val="Normal"/>
    <w:next w:val="Normal"/>
    <w:link w:val="Heading1Char"/>
    <w:uiPriority w:val="99"/>
    <w:qFormat/>
    <w:locked/>
    <w:rsid w:val="00512543"/>
    <w:pPr>
      <w:keepNext/>
      <w:keepLines/>
      <w:spacing w:before="240" w:after="0" w:line="240" w:lineRule="auto"/>
      <w:outlineLvl w:val="0"/>
    </w:pPr>
    <w:rPr>
      <w:rFonts w:ascii="Calibri Light" w:eastAsia="Times New Roman" w:hAnsi="Calibri Light" w:cs="Calibri Light"/>
      <w:color w:val="2E74B5"/>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2543"/>
    <w:rPr>
      <w:rFonts w:ascii="Calibri Light" w:hAnsi="Calibri Light" w:cs="Calibri Light"/>
      <w:color w:val="2E74B5"/>
      <w:sz w:val="32"/>
      <w:szCs w:val="32"/>
    </w:rPr>
  </w:style>
  <w:style w:type="paragraph" w:styleId="NoSpacing">
    <w:name w:val="No Spacing"/>
    <w:link w:val="NoSpacingChar"/>
    <w:uiPriority w:val="99"/>
    <w:qFormat/>
    <w:rsid w:val="003C595D"/>
    <w:rPr>
      <w:rFonts w:cs="Calibri"/>
      <w:lang w:eastAsia="en-US"/>
    </w:rPr>
  </w:style>
  <w:style w:type="table" w:styleId="TableGrid">
    <w:name w:val="Table Grid"/>
    <w:basedOn w:val="TableNormal"/>
    <w:uiPriority w:val="99"/>
    <w:rsid w:val="003C684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EF5AA8"/>
    <w:pPr>
      <w:autoSpaceDE w:val="0"/>
      <w:autoSpaceDN w:val="0"/>
      <w:adjustRightInd w:val="0"/>
    </w:pPr>
    <w:rPr>
      <w:rFonts w:ascii="Arial" w:hAnsi="Arial" w:cs="Arial"/>
      <w:lang w:eastAsia="en-US"/>
    </w:rPr>
  </w:style>
  <w:style w:type="character" w:styleId="Hyperlink">
    <w:name w:val="Hyperlink"/>
    <w:basedOn w:val="DefaultParagraphFont"/>
    <w:uiPriority w:val="99"/>
    <w:rsid w:val="00EF5AA8"/>
    <w:rPr>
      <w:color w:val="0000FF"/>
      <w:u w:val="single"/>
    </w:rPr>
  </w:style>
  <w:style w:type="character" w:customStyle="1" w:styleId="ConsPlusNormal0">
    <w:name w:val="ConsPlusNormal Знак"/>
    <w:link w:val="ConsPlusNormal"/>
    <w:uiPriority w:val="99"/>
    <w:locked/>
    <w:rsid w:val="00EF5AA8"/>
    <w:rPr>
      <w:rFonts w:ascii="Arial" w:hAnsi="Arial" w:cs="Arial"/>
      <w:sz w:val="22"/>
      <w:szCs w:val="22"/>
      <w:lang w:eastAsia="en-US"/>
    </w:rPr>
  </w:style>
  <w:style w:type="paragraph" w:styleId="BalloonText">
    <w:name w:val="Balloon Text"/>
    <w:basedOn w:val="Normal"/>
    <w:link w:val="BalloonTextChar"/>
    <w:uiPriority w:val="99"/>
    <w:semiHidden/>
    <w:rsid w:val="00AA2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2EE3"/>
    <w:rPr>
      <w:rFonts w:ascii="Tahoma" w:hAnsi="Tahoma" w:cs="Tahoma"/>
      <w:sz w:val="16"/>
      <w:szCs w:val="16"/>
      <w:lang w:eastAsia="en-US"/>
    </w:rPr>
  </w:style>
  <w:style w:type="paragraph" w:styleId="Header">
    <w:name w:val="header"/>
    <w:basedOn w:val="Normal"/>
    <w:link w:val="HeaderChar"/>
    <w:uiPriority w:val="99"/>
    <w:semiHidden/>
    <w:rsid w:val="00336A18"/>
    <w:pPr>
      <w:tabs>
        <w:tab w:val="center" w:pos="4677"/>
        <w:tab w:val="right" w:pos="9355"/>
      </w:tabs>
    </w:pPr>
  </w:style>
  <w:style w:type="character" w:customStyle="1" w:styleId="HeaderChar">
    <w:name w:val="Header Char"/>
    <w:basedOn w:val="DefaultParagraphFont"/>
    <w:link w:val="Header"/>
    <w:uiPriority w:val="99"/>
    <w:semiHidden/>
    <w:locked/>
    <w:rsid w:val="00336A18"/>
    <w:rPr>
      <w:sz w:val="22"/>
      <w:szCs w:val="22"/>
      <w:lang w:eastAsia="en-US"/>
    </w:rPr>
  </w:style>
  <w:style w:type="paragraph" w:styleId="Footer">
    <w:name w:val="footer"/>
    <w:basedOn w:val="Normal"/>
    <w:link w:val="FooterChar"/>
    <w:uiPriority w:val="99"/>
    <w:rsid w:val="00336A18"/>
    <w:pPr>
      <w:tabs>
        <w:tab w:val="center" w:pos="4677"/>
        <w:tab w:val="right" w:pos="9355"/>
      </w:tabs>
    </w:pPr>
  </w:style>
  <w:style w:type="character" w:customStyle="1" w:styleId="FooterChar">
    <w:name w:val="Footer Char"/>
    <w:basedOn w:val="DefaultParagraphFont"/>
    <w:link w:val="Footer"/>
    <w:uiPriority w:val="99"/>
    <w:locked/>
    <w:rsid w:val="00336A18"/>
    <w:rPr>
      <w:sz w:val="22"/>
      <w:szCs w:val="22"/>
      <w:lang w:eastAsia="en-US"/>
    </w:rPr>
  </w:style>
  <w:style w:type="paragraph" w:styleId="BodyTextIndent">
    <w:name w:val="Body Text Indent"/>
    <w:basedOn w:val="Normal"/>
    <w:link w:val="BodyTextIndentChar"/>
    <w:uiPriority w:val="99"/>
    <w:rsid w:val="00D2305E"/>
    <w:pPr>
      <w:suppressAutoHyphens/>
      <w:spacing w:after="120"/>
      <w:ind w:left="283"/>
    </w:pPr>
    <w:rPr>
      <w:kern w:val="1"/>
      <w:lang w:eastAsia="ar-SA"/>
    </w:rPr>
  </w:style>
  <w:style w:type="character" w:customStyle="1" w:styleId="BodyTextIndentChar">
    <w:name w:val="Body Text Indent Char"/>
    <w:basedOn w:val="DefaultParagraphFont"/>
    <w:link w:val="BodyTextIndent"/>
    <w:uiPriority w:val="99"/>
    <w:locked/>
    <w:rsid w:val="00D2305E"/>
    <w:rPr>
      <w:kern w:val="1"/>
      <w:sz w:val="22"/>
      <w:szCs w:val="22"/>
      <w:lang w:eastAsia="ar-SA" w:bidi="ar-SA"/>
    </w:rPr>
  </w:style>
  <w:style w:type="paragraph" w:customStyle="1" w:styleId="Style1">
    <w:name w:val="Style1"/>
    <w:basedOn w:val="Normal"/>
    <w:uiPriority w:val="99"/>
    <w:rsid w:val="00DD03F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Normal"/>
    <w:uiPriority w:val="99"/>
    <w:rsid w:val="00DD03FA"/>
    <w:pPr>
      <w:suppressAutoHyphens/>
      <w:spacing w:after="120" w:line="480" w:lineRule="auto"/>
      <w:ind w:left="283"/>
    </w:pPr>
    <w:rPr>
      <w:kern w:val="1"/>
      <w:sz w:val="24"/>
      <w:szCs w:val="24"/>
      <w:lang w:eastAsia="ar-SA"/>
    </w:rPr>
  </w:style>
  <w:style w:type="paragraph" w:customStyle="1" w:styleId="a">
    <w:name w:val="Нормальный (таблица)"/>
    <w:basedOn w:val="Normal"/>
    <w:next w:val="Normal"/>
    <w:uiPriority w:val="99"/>
    <w:rsid w:val="006636C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ListParagraph">
    <w:name w:val="List Paragraph"/>
    <w:basedOn w:val="Normal"/>
    <w:uiPriority w:val="99"/>
    <w:qFormat/>
    <w:rsid w:val="00ED0ABF"/>
    <w:pPr>
      <w:spacing w:after="0" w:line="240" w:lineRule="auto"/>
      <w:ind w:left="720"/>
    </w:pPr>
    <w:rPr>
      <w:rFonts w:ascii="Times New Roman" w:eastAsia="Times New Roman" w:hAnsi="Times New Roman" w:cs="Times New Roman"/>
      <w:sz w:val="24"/>
      <w:szCs w:val="24"/>
      <w:lang w:eastAsia="ru-RU"/>
    </w:rPr>
  </w:style>
  <w:style w:type="paragraph" w:customStyle="1" w:styleId="a0">
    <w:name w:val="основной текст"/>
    <w:basedOn w:val="Normal"/>
    <w:uiPriority w:val="99"/>
    <w:rsid w:val="00E64495"/>
    <w:pPr>
      <w:spacing w:after="120" w:line="240" w:lineRule="auto"/>
      <w:ind w:firstLine="851"/>
      <w:jc w:val="both"/>
    </w:pPr>
    <w:rPr>
      <w:rFonts w:ascii="Arial" w:eastAsia="Times New Roman" w:hAnsi="Arial" w:cs="Arial"/>
      <w:sz w:val="28"/>
      <w:szCs w:val="28"/>
      <w:lang w:eastAsia="ru-RU"/>
    </w:rPr>
  </w:style>
  <w:style w:type="character" w:customStyle="1" w:styleId="NoSpacingChar">
    <w:name w:val="No Spacing Char"/>
    <w:basedOn w:val="DefaultParagraphFont"/>
    <w:link w:val="NoSpacing"/>
    <w:uiPriority w:val="99"/>
    <w:locked/>
    <w:rsid w:val="00746E2C"/>
    <w:rPr>
      <w:sz w:val="22"/>
      <w:szCs w:val="22"/>
      <w:lang w:val="ru-RU" w:eastAsia="en-US"/>
    </w:rPr>
  </w:style>
  <w:style w:type="paragraph" w:customStyle="1" w:styleId="1">
    <w:name w:val="Обычный (веб)1"/>
    <w:basedOn w:val="Normal"/>
    <w:uiPriority w:val="99"/>
    <w:rsid w:val="00271A99"/>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ConsCell">
    <w:name w:val="ConsCell"/>
    <w:uiPriority w:val="99"/>
    <w:rsid w:val="00271A99"/>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553232291">
      <w:marLeft w:val="0"/>
      <w:marRight w:val="0"/>
      <w:marTop w:val="0"/>
      <w:marBottom w:val="0"/>
      <w:divBdr>
        <w:top w:val="none" w:sz="0" w:space="0" w:color="auto"/>
        <w:left w:val="none" w:sz="0" w:space="0" w:color="auto"/>
        <w:bottom w:val="none" w:sz="0" w:space="0" w:color="auto"/>
        <w:right w:val="none" w:sz="0" w:space="0" w:color="auto"/>
      </w:divBdr>
    </w:div>
    <w:div w:id="1553232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1152</TotalTime>
  <Pages>33</Pages>
  <Words>13008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2017-10-25T00:57:00Z</cp:lastPrinted>
  <dcterms:created xsi:type="dcterms:W3CDTF">2017-09-28T13:29:00Z</dcterms:created>
  <dcterms:modified xsi:type="dcterms:W3CDTF">2019-04-23T00:28:00Z</dcterms:modified>
</cp:coreProperties>
</file>